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9713" w:type="dxa"/>
        <w:tblInd w:w="-115" w:type="dxa"/>
        <w:tblLayout w:type="fixed"/>
        <w:tblLook w:val="0400" w:firstRow="0" w:lastRow="0" w:firstColumn="0" w:lastColumn="0" w:noHBand="0" w:noVBand="1"/>
      </w:tblPr>
      <w:tblGrid>
        <w:gridCol w:w="1998"/>
        <w:gridCol w:w="7715"/>
      </w:tblGrid>
      <w:tr w:rsidR="00C5712B" w:rsidRPr="00915144" w14:paraId="23A594C7" w14:textId="77777777">
        <w:tc>
          <w:tcPr>
            <w:tcW w:w="1998" w:type="dxa"/>
          </w:tcPr>
          <w:p w14:paraId="545E53F8" w14:textId="77777777" w:rsidR="00C5712B" w:rsidRPr="00915144" w:rsidRDefault="000F5816">
            <w:r w:rsidRPr="00915144">
              <w:rPr>
                <w:noProof/>
              </w:rPr>
              <w:drawing>
                <wp:inline distT="0" distB="0" distL="0" distR="0" wp14:anchorId="1FD3AEC7" wp14:editId="16E4DB9E">
                  <wp:extent cx="1074971" cy="107496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74971" cy="1074969"/>
                          </a:xfrm>
                          <a:prstGeom prst="rect">
                            <a:avLst/>
                          </a:prstGeom>
                          <a:ln/>
                        </pic:spPr>
                      </pic:pic>
                    </a:graphicData>
                  </a:graphic>
                </wp:inline>
              </w:drawing>
            </w:r>
          </w:p>
        </w:tc>
        <w:tc>
          <w:tcPr>
            <w:tcW w:w="7715" w:type="dxa"/>
            <w:vAlign w:val="center"/>
          </w:tcPr>
          <w:p w14:paraId="41C8253D" w14:textId="77777777" w:rsidR="00C5712B" w:rsidRPr="00B72402" w:rsidRDefault="000F5816">
            <w:pPr>
              <w:rPr>
                <w:rFonts w:eastAsia="Franklin Gothic"/>
                <w:b/>
              </w:rPr>
            </w:pPr>
            <w:r w:rsidRPr="00B72402">
              <w:rPr>
                <w:rFonts w:eastAsia="Franklin Gothic"/>
                <w:b/>
              </w:rPr>
              <w:t>The Constitution</w:t>
            </w:r>
          </w:p>
          <w:p w14:paraId="36496E53" w14:textId="77777777" w:rsidR="00C5712B" w:rsidRPr="00915144" w:rsidRDefault="000F5816">
            <w:pPr>
              <w:rPr>
                <w:rFonts w:eastAsia="Bodoni"/>
              </w:rPr>
            </w:pPr>
            <w:r w:rsidRPr="00915144">
              <w:rPr>
                <w:rFonts w:eastAsia="Bodoni"/>
              </w:rPr>
              <w:t>Southern New Hampshire University Student Government Association</w:t>
            </w:r>
          </w:p>
          <w:p w14:paraId="3A1A45D6" w14:textId="77777777" w:rsidR="00C5712B" w:rsidRPr="00915144" w:rsidRDefault="000F5816">
            <w:pPr>
              <w:rPr>
                <w:rFonts w:eastAsia="Bodoni"/>
              </w:rPr>
            </w:pPr>
            <w:r w:rsidRPr="00915144">
              <w:rPr>
                <w:rFonts w:eastAsia="Bodoni"/>
              </w:rPr>
              <w:t>2500 North River Road, Manchester, NH 03106-1045</w:t>
            </w:r>
          </w:p>
          <w:p w14:paraId="1CF5FADC" w14:textId="76854947" w:rsidR="00C5712B" w:rsidRPr="00915144" w:rsidRDefault="00DC2779">
            <w:pPr>
              <w:rPr>
                <w:rFonts w:eastAsia="Bodoni"/>
              </w:rPr>
            </w:pPr>
            <w:r>
              <w:rPr>
                <w:rFonts w:eastAsia="Bodoni"/>
              </w:rPr>
              <w:t>P: 603.645.</w:t>
            </w:r>
            <w:r w:rsidR="000F5816" w:rsidRPr="00915144">
              <w:rPr>
                <w:rFonts w:eastAsia="Bodoni"/>
              </w:rPr>
              <w:t xml:space="preserve">9694 | sga@snhu.edu </w:t>
            </w:r>
          </w:p>
        </w:tc>
      </w:tr>
    </w:tbl>
    <w:p w14:paraId="22495B61" w14:textId="77777777" w:rsidR="00C5712B" w:rsidRPr="00915144" w:rsidRDefault="00C5712B">
      <w:pPr>
        <w:rPr>
          <w:rFonts w:eastAsia="Source Sans Pro"/>
        </w:rPr>
      </w:pPr>
    </w:p>
    <w:p w14:paraId="73435DD8" w14:textId="77777777" w:rsidR="0049589F" w:rsidRPr="00915144" w:rsidRDefault="000F5816" w:rsidP="0049589F">
      <w:pPr>
        <w:pStyle w:val="ListParagraph"/>
        <w:numPr>
          <w:ilvl w:val="0"/>
          <w:numId w:val="11"/>
        </w:numPr>
        <w:rPr>
          <w:rFonts w:eastAsia="Source Sans Pro"/>
        </w:rPr>
      </w:pPr>
      <w:r w:rsidRPr="00915144">
        <w:rPr>
          <w:rFonts w:eastAsia="Source Sans Pro"/>
        </w:rPr>
        <w:t>Name:</w:t>
      </w:r>
    </w:p>
    <w:p w14:paraId="7A741DDA" w14:textId="77777777" w:rsidR="0049589F" w:rsidRPr="00915144" w:rsidRDefault="000F5816" w:rsidP="001C2C34">
      <w:pPr>
        <w:numPr>
          <w:ilvl w:val="1"/>
          <w:numId w:val="11"/>
        </w:numPr>
        <w:contextualSpacing/>
        <w:rPr>
          <w:rFonts w:eastAsia="Source Sans Pro"/>
        </w:rPr>
      </w:pPr>
      <w:r w:rsidRPr="00915144">
        <w:rPr>
          <w:rFonts w:eastAsia="Source Sans Pro"/>
        </w:rPr>
        <w:t>The name of this organization shall be the So</w:t>
      </w:r>
      <w:r w:rsidR="0027474D" w:rsidRPr="00915144">
        <w:rPr>
          <w:rFonts w:eastAsia="Source Sans Pro"/>
        </w:rPr>
        <w:t>uthern New Hampshire University</w:t>
      </w:r>
      <w:r w:rsidRPr="00915144">
        <w:rPr>
          <w:rFonts w:eastAsia="Source Sans Pro"/>
        </w:rPr>
        <w:t xml:space="preserve"> Student Government Association, hereinafter referred to as the Student Government, Southern New Hampshire University (SNHU) Student Government Association (SGA)</w:t>
      </w:r>
    </w:p>
    <w:p w14:paraId="53AA3419" w14:textId="77777777" w:rsidR="0049589F" w:rsidRPr="00915144" w:rsidRDefault="000F5816" w:rsidP="0049589F">
      <w:pPr>
        <w:numPr>
          <w:ilvl w:val="0"/>
          <w:numId w:val="11"/>
        </w:numPr>
        <w:contextualSpacing/>
        <w:rPr>
          <w:rFonts w:eastAsia="Source Sans Pro"/>
        </w:rPr>
      </w:pPr>
      <w:r w:rsidRPr="00915144">
        <w:rPr>
          <w:rFonts w:eastAsia="Source Sans Pro"/>
        </w:rPr>
        <w:t xml:space="preserve">Purpose: </w:t>
      </w:r>
    </w:p>
    <w:p w14:paraId="439D7F52" w14:textId="77777777" w:rsidR="0049589F" w:rsidRPr="00915144" w:rsidRDefault="000F5816" w:rsidP="001C2C34">
      <w:pPr>
        <w:numPr>
          <w:ilvl w:val="1"/>
          <w:numId w:val="11"/>
        </w:numPr>
        <w:contextualSpacing/>
        <w:rPr>
          <w:rFonts w:eastAsia="Source Sans Pro"/>
        </w:rPr>
      </w:pPr>
      <w:r w:rsidRPr="00915144">
        <w:rPr>
          <w:rFonts w:eastAsia="Source Sans Pro"/>
        </w:rPr>
        <w:t>Mission: The Southern New Hampshire University Student Government Association represents the best interests of the student community through shared governance, sound fiscal policy, beneficial services, and leadership.</w:t>
      </w:r>
    </w:p>
    <w:p w14:paraId="0C2A3745" w14:textId="77777777" w:rsidR="0049589F" w:rsidRPr="00915144" w:rsidRDefault="000F5816" w:rsidP="0049589F">
      <w:pPr>
        <w:numPr>
          <w:ilvl w:val="1"/>
          <w:numId w:val="11"/>
        </w:numPr>
        <w:contextualSpacing/>
        <w:rPr>
          <w:rFonts w:eastAsia="Source Sans Pro"/>
        </w:rPr>
      </w:pPr>
      <w:r w:rsidRPr="00915144">
        <w:rPr>
          <w:rFonts w:eastAsia="Source Sans Pro"/>
        </w:rPr>
        <w:t>Vision: Student Government will be the prominent student organization known for excellence in leadership, service, and community engagement.</w:t>
      </w:r>
    </w:p>
    <w:p w14:paraId="4A971AAC" w14:textId="77777777" w:rsidR="0049589F" w:rsidRPr="00915144" w:rsidRDefault="000F5816" w:rsidP="00D5149F">
      <w:pPr>
        <w:numPr>
          <w:ilvl w:val="0"/>
          <w:numId w:val="11"/>
        </w:numPr>
        <w:contextualSpacing/>
        <w:rPr>
          <w:rFonts w:eastAsia="Source Sans Pro"/>
        </w:rPr>
      </w:pPr>
      <w:r w:rsidRPr="00915144">
        <w:rPr>
          <w:rFonts w:eastAsia="Source Sans Pro"/>
        </w:rPr>
        <w:t>Values:</w:t>
      </w:r>
    </w:p>
    <w:p w14:paraId="21E712B3" w14:textId="77777777" w:rsidR="0049589F" w:rsidRPr="00915144" w:rsidRDefault="000F5816" w:rsidP="0049589F">
      <w:pPr>
        <w:numPr>
          <w:ilvl w:val="1"/>
          <w:numId w:val="11"/>
        </w:numPr>
        <w:contextualSpacing/>
        <w:rPr>
          <w:rFonts w:eastAsia="Source Sans Pro"/>
        </w:rPr>
      </w:pPr>
      <w:r w:rsidRPr="00915144">
        <w:rPr>
          <w:rFonts w:eastAsia="Source Sans Pro"/>
        </w:rPr>
        <w:t>Collaboration</w:t>
      </w:r>
    </w:p>
    <w:p w14:paraId="38C52B2E" w14:textId="77777777" w:rsidR="0049589F" w:rsidRPr="00915144" w:rsidRDefault="000F5816" w:rsidP="0049589F">
      <w:pPr>
        <w:numPr>
          <w:ilvl w:val="1"/>
          <w:numId w:val="11"/>
        </w:numPr>
        <w:contextualSpacing/>
        <w:rPr>
          <w:rFonts w:eastAsia="Source Sans Pro"/>
        </w:rPr>
      </w:pPr>
      <w:r w:rsidRPr="00915144">
        <w:rPr>
          <w:rFonts w:eastAsia="Source Sans Pro"/>
        </w:rPr>
        <w:t>Inclusivity</w:t>
      </w:r>
    </w:p>
    <w:p w14:paraId="7F16487E" w14:textId="77777777" w:rsidR="0049589F" w:rsidRPr="00915144" w:rsidRDefault="000F5816" w:rsidP="0049589F">
      <w:pPr>
        <w:numPr>
          <w:ilvl w:val="1"/>
          <w:numId w:val="11"/>
        </w:numPr>
        <w:contextualSpacing/>
        <w:rPr>
          <w:rFonts w:eastAsia="Source Sans Pro"/>
        </w:rPr>
      </w:pPr>
      <w:r w:rsidRPr="00915144">
        <w:rPr>
          <w:rFonts w:eastAsia="Source Sans Pro"/>
        </w:rPr>
        <w:t>Integrity</w:t>
      </w:r>
    </w:p>
    <w:p w14:paraId="14E8003D" w14:textId="77777777" w:rsidR="0049589F" w:rsidRPr="00915144" w:rsidRDefault="000F5816" w:rsidP="0049589F">
      <w:pPr>
        <w:numPr>
          <w:ilvl w:val="1"/>
          <w:numId w:val="11"/>
        </w:numPr>
        <w:contextualSpacing/>
        <w:rPr>
          <w:rFonts w:eastAsia="Source Sans Pro"/>
        </w:rPr>
      </w:pPr>
      <w:r w:rsidRPr="00915144">
        <w:rPr>
          <w:rFonts w:eastAsia="Source Sans Pro"/>
        </w:rPr>
        <w:t>Pride</w:t>
      </w:r>
    </w:p>
    <w:p w14:paraId="235DDE62" w14:textId="77777777" w:rsidR="0049589F" w:rsidRPr="00915144" w:rsidRDefault="000F5816" w:rsidP="0049589F">
      <w:pPr>
        <w:numPr>
          <w:ilvl w:val="1"/>
          <w:numId w:val="11"/>
        </w:numPr>
        <w:contextualSpacing/>
        <w:rPr>
          <w:rFonts w:eastAsia="Source Sans Pro"/>
        </w:rPr>
      </w:pPr>
      <w:r w:rsidRPr="00915144">
        <w:rPr>
          <w:rFonts w:eastAsia="Source Sans Pro"/>
        </w:rPr>
        <w:t>Respect</w:t>
      </w:r>
    </w:p>
    <w:p w14:paraId="63290E3F" w14:textId="77777777" w:rsidR="0049589F" w:rsidRPr="00915144" w:rsidRDefault="000F5816" w:rsidP="0049589F">
      <w:pPr>
        <w:numPr>
          <w:ilvl w:val="1"/>
          <w:numId w:val="11"/>
        </w:numPr>
        <w:contextualSpacing/>
        <w:rPr>
          <w:rFonts w:eastAsia="Source Sans Pro"/>
        </w:rPr>
      </w:pPr>
      <w:r w:rsidRPr="00915144">
        <w:rPr>
          <w:rFonts w:eastAsia="Source Sans Pro"/>
        </w:rPr>
        <w:t>Happiness</w:t>
      </w:r>
    </w:p>
    <w:p w14:paraId="39146D04" w14:textId="77777777" w:rsidR="0049589F" w:rsidRPr="00915144" w:rsidRDefault="0027474D" w:rsidP="0049589F">
      <w:pPr>
        <w:numPr>
          <w:ilvl w:val="1"/>
          <w:numId w:val="11"/>
        </w:numPr>
        <w:contextualSpacing/>
        <w:rPr>
          <w:rFonts w:eastAsia="Source Sans Pro"/>
        </w:rPr>
      </w:pPr>
      <w:r w:rsidRPr="00915144">
        <w:rPr>
          <w:rFonts w:eastAsia="Source Sans Pro"/>
        </w:rPr>
        <w:t>Hard work</w:t>
      </w:r>
    </w:p>
    <w:p w14:paraId="5FA6FC08" w14:textId="77777777" w:rsidR="0049589F" w:rsidRPr="00915144" w:rsidRDefault="000F5816" w:rsidP="0049589F">
      <w:pPr>
        <w:numPr>
          <w:ilvl w:val="1"/>
          <w:numId w:val="11"/>
        </w:numPr>
        <w:contextualSpacing/>
        <w:rPr>
          <w:rFonts w:eastAsia="Source Sans Pro"/>
        </w:rPr>
      </w:pPr>
      <w:r w:rsidRPr="00915144">
        <w:rPr>
          <w:rFonts w:eastAsia="Source Sans Pro"/>
        </w:rPr>
        <w:t>Dedication</w:t>
      </w:r>
    </w:p>
    <w:p w14:paraId="241FA6FC" w14:textId="77777777" w:rsidR="0049589F" w:rsidRPr="00915144" w:rsidRDefault="000F5816" w:rsidP="0049589F">
      <w:pPr>
        <w:numPr>
          <w:ilvl w:val="1"/>
          <w:numId w:val="11"/>
        </w:numPr>
        <w:contextualSpacing/>
        <w:rPr>
          <w:rFonts w:eastAsia="Source Sans Pro"/>
        </w:rPr>
      </w:pPr>
      <w:r w:rsidRPr="00915144">
        <w:rPr>
          <w:rFonts w:eastAsia="Source Sans Pro"/>
        </w:rPr>
        <w:t>Trust</w:t>
      </w:r>
    </w:p>
    <w:p w14:paraId="6D55D07C" w14:textId="77777777" w:rsidR="0049589F" w:rsidRPr="00915144" w:rsidRDefault="000F5816" w:rsidP="0049589F">
      <w:pPr>
        <w:numPr>
          <w:ilvl w:val="0"/>
          <w:numId w:val="11"/>
        </w:numPr>
        <w:contextualSpacing/>
        <w:rPr>
          <w:rFonts w:eastAsia="Source Sans Pro"/>
        </w:rPr>
      </w:pPr>
      <w:r w:rsidRPr="00915144">
        <w:rPr>
          <w:rFonts w:eastAsia="Source Sans Pro"/>
        </w:rPr>
        <w:t>Membership</w:t>
      </w:r>
    </w:p>
    <w:p w14:paraId="102C1511" w14:textId="77777777" w:rsidR="005D5500" w:rsidRPr="00915144" w:rsidRDefault="000F5816" w:rsidP="005D5500">
      <w:pPr>
        <w:numPr>
          <w:ilvl w:val="1"/>
          <w:numId w:val="11"/>
        </w:numPr>
        <w:contextualSpacing/>
        <w:rPr>
          <w:rFonts w:eastAsia="Source Sans Pro"/>
        </w:rPr>
      </w:pPr>
      <w:r w:rsidRPr="00915144">
        <w:rPr>
          <w:rFonts w:eastAsia="Source Sans Pro"/>
        </w:rPr>
        <w:t xml:space="preserve">Senate: </w:t>
      </w:r>
    </w:p>
    <w:p w14:paraId="4D78C325" w14:textId="77777777" w:rsidR="00D5149F" w:rsidRPr="00915144" w:rsidRDefault="000F5816" w:rsidP="00D5149F">
      <w:pPr>
        <w:numPr>
          <w:ilvl w:val="2"/>
          <w:numId w:val="11"/>
        </w:numPr>
        <w:ind w:hanging="180"/>
        <w:contextualSpacing/>
        <w:rPr>
          <w:rFonts w:eastAsia="Source Sans Pro"/>
        </w:rPr>
      </w:pPr>
      <w:r w:rsidRPr="00915144">
        <w:rPr>
          <w:rFonts w:eastAsia="Source Sans Pro"/>
        </w:rPr>
        <w:t>Authority: The legislative authority of the Student Government shall be vested in the Senate, including the following:</w:t>
      </w:r>
    </w:p>
    <w:p w14:paraId="1F57939D" w14:textId="2CE3542F" w:rsidR="0049589F" w:rsidRPr="00915144" w:rsidRDefault="000F5816" w:rsidP="00D5149F">
      <w:pPr>
        <w:numPr>
          <w:ilvl w:val="3"/>
          <w:numId w:val="11"/>
        </w:numPr>
        <w:contextualSpacing/>
        <w:rPr>
          <w:rFonts w:eastAsia="Source Sans Pro"/>
        </w:rPr>
      </w:pPr>
      <w:r w:rsidRPr="00915144">
        <w:rPr>
          <w:rFonts w:eastAsia="Source Sans Pro"/>
        </w:rPr>
        <w:t>Ratify actions of the Student Government Budget and Finance Committee.</w:t>
      </w:r>
    </w:p>
    <w:p w14:paraId="263E0BFF" w14:textId="77777777" w:rsidR="00D5149F" w:rsidRPr="00915144" w:rsidRDefault="000F5816" w:rsidP="00D5149F">
      <w:pPr>
        <w:numPr>
          <w:ilvl w:val="3"/>
          <w:numId w:val="11"/>
        </w:numPr>
        <w:contextualSpacing/>
        <w:rPr>
          <w:rFonts w:eastAsia="Source Sans Pro"/>
        </w:rPr>
      </w:pPr>
      <w:r w:rsidRPr="00915144">
        <w:rPr>
          <w:rFonts w:eastAsia="Source Sans Pro"/>
        </w:rPr>
        <w:t>Recognize student organizations that meet the requirements stated in the SNHU Student Handbook, have been approved by the Office of Student Involvement, and comply with the Student Government Budget and Finance Policies and Procedures.</w:t>
      </w:r>
    </w:p>
    <w:p w14:paraId="4AF21072" w14:textId="355EFDF2" w:rsidR="00C5712B" w:rsidRPr="00915144" w:rsidRDefault="000F5816" w:rsidP="00D5149F">
      <w:pPr>
        <w:numPr>
          <w:ilvl w:val="2"/>
          <w:numId w:val="11"/>
        </w:numPr>
        <w:ind w:hanging="180"/>
        <w:contextualSpacing/>
        <w:rPr>
          <w:rFonts w:eastAsia="Source Sans Pro"/>
        </w:rPr>
      </w:pPr>
      <w:r w:rsidRPr="00915144">
        <w:rPr>
          <w:rFonts w:eastAsia="Source Sans Pro"/>
        </w:rPr>
        <w:t xml:space="preserve">Composition: The Senate will be composed of 25 members, 20 of whom will be elected in the spring. The remaining five spots will be reserved for fall elections, with first-year students having preference. If less than 20 candidates seek election in the spring, the remaining positions will be filled in the fall. </w:t>
      </w:r>
    </w:p>
    <w:p w14:paraId="436DD4D5" w14:textId="77777777" w:rsidR="00C5712B" w:rsidRPr="00915144" w:rsidRDefault="000F5816">
      <w:pPr>
        <w:numPr>
          <w:ilvl w:val="2"/>
          <w:numId w:val="11"/>
        </w:numPr>
        <w:ind w:hanging="180"/>
        <w:contextualSpacing/>
        <w:rPr>
          <w:rFonts w:eastAsia="Source Sans Pro"/>
        </w:rPr>
      </w:pPr>
      <w:bookmarkStart w:id="0" w:name="_gjdgxs" w:colFirst="0" w:colLast="0"/>
      <w:bookmarkEnd w:id="0"/>
      <w:r w:rsidRPr="00915144">
        <w:rPr>
          <w:rFonts w:eastAsia="Source Sans Pro"/>
        </w:rPr>
        <w:t>Term: All members are elected or appointed until the following full Senate election process held each year in April.</w:t>
      </w:r>
    </w:p>
    <w:p w14:paraId="678ACD0A" w14:textId="12D71390" w:rsidR="00C5712B" w:rsidRDefault="000F5816">
      <w:pPr>
        <w:numPr>
          <w:ilvl w:val="2"/>
          <w:numId w:val="11"/>
        </w:numPr>
        <w:ind w:hanging="180"/>
        <w:contextualSpacing/>
        <w:rPr>
          <w:rFonts w:eastAsia="Source Sans Pro"/>
        </w:rPr>
      </w:pPr>
      <w:r w:rsidRPr="00915144">
        <w:rPr>
          <w:rFonts w:eastAsia="Source Sans Pro"/>
        </w:rPr>
        <w:t>All members of the SGA cannot hold two (2) positions with</w:t>
      </w:r>
      <w:r w:rsidR="00DC2779">
        <w:rPr>
          <w:rFonts w:eastAsia="Source Sans Pro"/>
        </w:rPr>
        <w:t>in</w:t>
      </w:r>
      <w:r w:rsidRPr="00915144">
        <w:rPr>
          <w:rFonts w:eastAsia="Source Sans Pro"/>
        </w:rPr>
        <w:t xml:space="preserve"> the organizat</w:t>
      </w:r>
      <w:r w:rsidR="00DC2779">
        <w:rPr>
          <w:rFonts w:eastAsia="Source Sans Pro"/>
        </w:rPr>
        <w:t xml:space="preserve">ion at the same time (i.e. a member cannot hold an executive board position and a </w:t>
      </w:r>
      <w:r w:rsidR="00DC2779">
        <w:rPr>
          <w:rFonts w:eastAsia="Source Sans Pro"/>
        </w:rPr>
        <w:lastRenderedPageBreak/>
        <w:t>senator position at the same time.)</w:t>
      </w:r>
    </w:p>
    <w:p w14:paraId="6016451E" w14:textId="4D5414A1" w:rsidR="00DC2779" w:rsidRDefault="00DC2779" w:rsidP="00DC2779">
      <w:pPr>
        <w:numPr>
          <w:ilvl w:val="3"/>
          <w:numId w:val="11"/>
        </w:numPr>
        <w:contextualSpacing/>
        <w:rPr>
          <w:rFonts w:eastAsia="Source Sans Pro"/>
        </w:rPr>
      </w:pPr>
      <w:r>
        <w:rPr>
          <w:rFonts w:eastAsia="Source Sans Pro"/>
        </w:rPr>
        <w:t>This does not apply in the case of an executive board vacancy, in which case the duties of the vacant position will fall upon the president until the position is filled.</w:t>
      </w:r>
    </w:p>
    <w:p w14:paraId="73BDA446" w14:textId="56BCD8EB" w:rsidR="00DC2779" w:rsidRPr="00915144" w:rsidRDefault="00DC2779" w:rsidP="00DC2779">
      <w:pPr>
        <w:numPr>
          <w:ilvl w:val="4"/>
          <w:numId w:val="11"/>
        </w:numPr>
        <w:contextualSpacing/>
        <w:rPr>
          <w:rFonts w:eastAsia="Source Sans Pro"/>
        </w:rPr>
      </w:pPr>
      <w:r>
        <w:rPr>
          <w:rFonts w:eastAsia="Source Sans Pro"/>
        </w:rPr>
        <w:t>If the vacancy occurs in the president position, the new president (old Vice President) will assume the duties of the Vice President as well as the president position, until the position is filled.</w:t>
      </w:r>
    </w:p>
    <w:p w14:paraId="098D7597" w14:textId="77777777" w:rsidR="00273D69" w:rsidRDefault="000F5816" w:rsidP="00273D69">
      <w:pPr>
        <w:numPr>
          <w:ilvl w:val="2"/>
          <w:numId w:val="11"/>
        </w:numPr>
        <w:ind w:hanging="180"/>
        <w:contextualSpacing/>
        <w:rPr>
          <w:rFonts w:eastAsia="Source Sans Pro"/>
        </w:rPr>
      </w:pPr>
      <w:r w:rsidRPr="00915144">
        <w:rPr>
          <w:rFonts w:eastAsia="Source Sans Pro"/>
        </w:rPr>
        <w:t xml:space="preserve">Duties: </w:t>
      </w:r>
    </w:p>
    <w:p w14:paraId="562BDDA5" w14:textId="77777777" w:rsidR="00273D69" w:rsidRDefault="000F5816" w:rsidP="00273D69">
      <w:pPr>
        <w:numPr>
          <w:ilvl w:val="3"/>
          <w:numId w:val="11"/>
        </w:numPr>
        <w:contextualSpacing/>
        <w:rPr>
          <w:rFonts w:eastAsia="Source Sans Pro"/>
        </w:rPr>
      </w:pPr>
      <w:r w:rsidRPr="00273D69">
        <w:rPr>
          <w:rFonts w:eastAsia="Source Sans Pro"/>
        </w:rPr>
        <w:t xml:space="preserve">Sitting on one Tier 2 Special Topic, which is an ad hoc meeting initiated by Senators with university faculty and staff members in order to encourage collaboration within the Southern New Hampshire University community. </w:t>
      </w:r>
    </w:p>
    <w:p w14:paraId="57A0E279" w14:textId="77777777" w:rsidR="00273D69" w:rsidRDefault="000F5816" w:rsidP="00273D69">
      <w:pPr>
        <w:numPr>
          <w:ilvl w:val="3"/>
          <w:numId w:val="11"/>
        </w:numPr>
        <w:contextualSpacing/>
        <w:rPr>
          <w:rFonts w:eastAsia="Source Sans Pro"/>
        </w:rPr>
      </w:pPr>
      <w:r w:rsidRPr="00273D69">
        <w:rPr>
          <w:rFonts w:eastAsia="Source Sans Pro"/>
        </w:rPr>
        <w:t>Becoming an active member of the SNHU community, in an effort to connect to the student body by effectively representing their best interests.</w:t>
      </w:r>
    </w:p>
    <w:p w14:paraId="72927BFA" w14:textId="77777777" w:rsidR="00273D69" w:rsidRDefault="000F5816" w:rsidP="00273D69">
      <w:pPr>
        <w:numPr>
          <w:ilvl w:val="3"/>
          <w:numId w:val="11"/>
        </w:numPr>
        <w:contextualSpacing/>
        <w:rPr>
          <w:rFonts w:eastAsia="Source Sans Pro"/>
        </w:rPr>
      </w:pPr>
      <w:r w:rsidRPr="00273D69">
        <w:rPr>
          <w:rFonts w:eastAsia="Source Sans Pro"/>
        </w:rPr>
        <w:t xml:space="preserve">Sitting on one Tier 1 Committee, which meets regularly, and is highly active within the organization. These committees include Community Development, Budget and Finance, Campus Spirit (Penmen Pride), and Suggestions. </w:t>
      </w:r>
    </w:p>
    <w:p w14:paraId="3D8B1460" w14:textId="77777777" w:rsidR="00273D69" w:rsidRDefault="000F5816" w:rsidP="00273D69">
      <w:pPr>
        <w:numPr>
          <w:ilvl w:val="3"/>
          <w:numId w:val="11"/>
        </w:numPr>
        <w:contextualSpacing/>
        <w:rPr>
          <w:rFonts w:eastAsia="Source Sans Pro"/>
        </w:rPr>
      </w:pPr>
      <w:r w:rsidRPr="00273D69">
        <w:rPr>
          <w:rFonts w:eastAsia="Source Sans Pro"/>
        </w:rPr>
        <w:t xml:space="preserve">Attending organization–sponsored and supported events as requested. </w:t>
      </w:r>
    </w:p>
    <w:p w14:paraId="40525BE3" w14:textId="77777777" w:rsidR="00273D69" w:rsidRDefault="000F5816" w:rsidP="00273D69">
      <w:pPr>
        <w:numPr>
          <w:ilvl w:val="3"/>
          <w:numId w:val="11"/>
        </w:numPr>
        <w:contextualSpacing/>
        <w:rPr>
          <w:rFonts w:eastAsia="Source Sans Pro"/>
        </w:rPr>
      </w:pPr>
      <w:r w:rsidRPr="00273D69">
        <w:rPr>
          <w:rFonts w:eastAsia="Source Sans Pro"/>
        </w:rPr>
        <w:t xml:space="preserve">Attending regularly scheduled Senate meetings, dressed in appropriate business attire, participate in debate and discussion and vote on key issues within the organization. </w:t>
      </w:r>
    </w:p>
    <w:p w14:paraId="508D9144" w14:textId="7D6C56FE" w:rsidR="00C5712B" w:rsidRPr="00273D69" w:rsidRDefault="000F5816" w:rsidP="00273D69">
      <w:pPr>
        <w:numPr>
          <w:ilvl w:val="3"/>
          <w:numId w:val="11"/>
        </w:numPr>
        <w:contextualSpacing/>
        <w:rPr>
          <w:rFonts w:eastAsia="Source Sans Pro"/>
        </w:rPr>
      </w:pPr>
      <w:r w:rsidRPr="00273D69">
        <w:rPr>
          <w:rFonts w:eastAsia="Source Sans Pro"/>
        </w:rPr>
        <w:t xml:space="preserve">Holding one office hour per week in the Student Government office. </w:t>
      </w:r>
    </w:p>
    <w:p w14:paraId="620AB61E" w14:textId="77777777" w:rsidR="00C5712B" w:rsidRPr="00915144" w:rsidRDefault="000F5816">
      <w:pPr>
        <w:numPr>
          <w:ilvl w:val="1"/>
          <w:numId w:val="11"/>
        </w:numPr>
        <w:contextualSpacing/>
        <w:rPr>
          <w:rFonts w:eastAsia="Source Sans Pro"/>
        </w:rPr>
      </w:pPr>
      <w:r w:rsidRPr="00915144">
        <w:rPr>
          <w:rFonts w:eastAsia="Source Sans Pro"/>
        </w:rPr>
        <w:t>Executive Board:</w:t>
      </w:r>
    </w:p>
    <w:p w14:paraId="4FF983A0" w14:textId="77777777" w:rsidR="00C5712B" w:rsidRPr="00915144" w:rsidRDefault="000F5816" w:rsidP="0049589F">
      <w:pPr>
        <w:numPr>
          <w:ilvl w:val="2"/>
          <w:numId w:val="11"/>
        </w:numPr>
        <w:ind w:hanging="180"/>
        <w:contextualSpacing/>
        <w:rPr>
          <w:rFonts w:eastAsia="Source Sans Pro"/>
        </w:rPr>
      </w:pPr>
      <w:r w:rsidRPr="00915144">
        <w:rPr>
          <w:rFonts w:eastAsia="Source Sans Pro"/>
        </w:rPr>
        <w:t>Authority: The presiding authority of Student Government shall be vested in the Executive Board, including the following:</w:t>
      </w:r>
    </w:p>
    <w:p w14:paraId="323B6C17" w14:textId="77777777" w:rsidR="00C5712B" w:rsidRPr="00915144" w:rsidRDefault="000F5816">
      <w:pPr>
        <w:numPr>
          <w:ilvl w:val="3"/>
          <w:numId w:val="11"/>
        </w:numPr>
        <w:contextualSpacing/>
        <w:rPr>
          <w:rFonts w:eastAsia="Source Sans Pro"/>
        </w:rPr>
      </w:pPr>
      <w:r w:rsidRPr="00915144">
        <w:rPr>
          <w:rFonts w:eastAsia="Source Sans Pro"/>
        </w:rPr>
        <w:t>Facilitation of all Student Government committees, meetings and boards.</w:t>
      </w:r>
    </w:p>
    <w:p w14:paraId="2CAE7577" w14:textId="77777777" w:rsidR="00C5712B" w:rsidRPr="00915144" w:rsidRDefault="000F5816">
      <w:pPr>
        <w:numPr>
          <w:ilvl w:val="3"/>
          <w:numId w:val="11"/>
        </w:numPr>
        <w:contextualSpacing/>
        <w:rPr>
          <w:rFonts w:eastAsia="Source Sans Pro"/>
        </w:rPr>
      </w:pPr>
      <w:r w:rsidRPr="00915144">
        <w:rPr>
          <w:rFonts w:eastAsia="Source Sans Pro"/>
        </w:rPr>
        <w:t>Presiding over all Student Government Senate meetings.</w:t>
      </w:r>
    </w:p>
    <w:p w14:paraId="3BDD182B" w14:textId="77777777" w:rsidR="00C5712B" w:rsidRPr="00915144" w:rsidRDefault="000F5816">
      <w:pPr>
        <w:numPr>
          <w:ilvl w:val="2"/>
          <w:numId w:val="11"/>
        </w:numPr>
        <w:ind w:hanging="180"/>
        <w:contextualSpacing/>
        <w:rPr>
          <w:rFonts w:eastAsia="Source Sans Pro"/>
        </w:rPr>
      </w:pPr>
      <w:r w:rsidRPr="00915144">
        <w:rPr>
          <w:rFonts w:eastAsia="Source Sans Pro"/>
        </w:rPr>
        <w:t xml:space="preserve">Composition: The Executive Board of the Student Government shall be comprised of a President, Vice President (VP), Chief Financial Officer (CFO), Chief Information Officer (CIO) and Executive Officer (EO). </w:t>
      </w:r>
    </w:p>
    <w:p w14:paraId="2BF4FD78" w14:textId="77777777" w:rsidR="00C5712B" w:rsidRPr="00915144" w:rsidRDefault="000F5816">
      <w:pPr>
        <w:numPr>
          <w:ilvl w:val="2"/>
          <w:numId w:val="11"/>
        </w:numPr>
        <w:ind w:hanging="180"/>
        <w:contextualSpacing/>
        <w:rPr>
          <w:rFonts w:eastAsia="Source Sans Pro"/>
        </w:rPr>
      </w:pPr>
      <w:r w:rsidRPr="00915144">
        <w:rPr>
          <w:rFonts w:eastAsia="Source Sans Pro"/>
        </w:rPr>
        <w:t>Term: All Executive Board members are elected or appointed until the following full Senate election process held each year in April.</w:t>
      </w:r>
    </w:p>
    <w:p w14:paraId="70ACA1E2" w14:textId="77777777" w:rsidR="00C5712B" w:rsidRPr="00915144" w:rsidRDefault="000F5816">
      <w:pPr>
        <w:numPr>
          <w:ilvl w:val="2"/>
          <w:numId w:val="11"/>
        </w:numPr>
        <w:ind w:hanging="180"/>
        <w:contextualSpacing/>
        <w:rPr>
          <w:rFonts w:eastAsia="Source Sans Pro"/>
        </w:rPr>
      </w:pPr>
      <w:r w:rsidRPr="00915144">
        <w:rPr>
          <w:rFonts w:eastAsia="Source Sans Pro"/>
        </w:rPr>
        <w:t xml:space="preserve">The Executive Board does not hold voting authority, unless specific situations which are outlined in this document or if voting authority has been released to the Executive Board by the Senate. </w:t>
      </w:r>
    </w:p>
    <w:p w14:paraId="29CB4B45" w14:textId="77777777" w:rsidR="00C5712B" w:rsidRPr="00915144" w:rsidRDefault="000F5816">
      <w:pPr>
        <w:numPr>
          <w:ilvl w:val="2"/>
          <w:numId w:val="11"/>
        </w:numPr>
        <w:ind w:hanging="180"/>
        <w:contextualSpacing/>
        <w:rPr>
          <w:rFonts w:eastAsia="Source Sans Pro"/>
        </w:rPr>
      </w:pPr>
      <w:r w:rsidRPr="00915144">
        <w:rPr>
          <w:rFonts w:eastAsia="Source Sans Pro"/>
        </w:rPr>
        <w:t>The Executive Board has the authority to make motions and seconds, but does not have the power to vote as stated above.</w:t>
      </w:r>
    </w:p>
    <w:p w14:paraId="77136CC1" w14:textId="77777777" w:rsidR="0049589F" w:rsidRPr="00915144" w:rsidRDefault="000F5816" w:rsidP="0049589F">
      <w:pPr>
        <w:numPr>
          <w:ilvl w:val="2"/>
          <w:numId w:val="11"/>
        </w:numPr>
        <w:ind w:hanging="180"/>
        <w:contextualSpacing/>
        <w:rPr>
          <w:rFonts w:eastAsia="Source Sans Pro"/>
        </w:rPr>
      </w:pPr>
      <w:r w:rsidRPr="00915144">
        <w:rPr>
          <w:rFonts w:eastAsia="Source Sans Pro"/>
        </w:rPr>
        <w:t xml:space="preserve">Duties: </w:t>
      </w:r>
    </w:p>
    <w:p w14:paraId="2F5D4C8D" w14:textId="77777777" w:rsidR="001C2C34" w:rsidRPr="00915144" w:rsidRDefault="0027474D" w:rsidP="001C2C34">
      <w:pPr>
        <w:numPr>
          <w:ilvl w:val="3"/>
          <w:numId w:val="11"/>
        </w:numPr>
        <w:contextualSpacing/>
        <w:rPr>
          <w:rFonts w:eastAsia="Source Sans Pro"/>
        </w:rPr>
      </w:pPr>
      <w:r w:rsidRPr="00915144">
        <w:rPr>
          <w:rFonts w:eastAsia="Source Sans Pro"/>
        </w:rPr>
        <w:t xml:space="preserve">President: </w:t>
      </w:r>
    </w:p>
    <w:p w14:paraId="7BF81399" w14:textId="39DA916D" w:rsidR="001C2C34" w:rsidRPr="00915144" w:rsidRDefault="001C2C34" w:rsidP="001C2C34">
      <w:pPr>
        <w:numPr>
          <w:ilvl w:val="4"/>
          <w:numId w:val="11"/>
        </w:numPr>
        <w:contextualSpacing/>
        <w:rPr>
          <w:rFonts w:eastAsia="Source Sans Pro"/>
        </w:rPr>
      </w:pPr>
      <w:r w:rsidRPr="00915144">
        <w:rPr>
          <w:rFonts w:eastAsia="Source Sans Pro"/>
        </w:rPr>
        <w:t>A</w:t>
      </w:r>
      <w:r w:rsidR="0027474D" w:rsidRPr="00915144">
        <w:rPr>
          <w:rFonts w:eastAsia="Source Sans Pro"/>
        </w:rPr>
        <w:t>cting</w:t>
      </w:r>
      <w:r w:rsidR="000F5816" w:rsidRPr="00915144">
        <w:rPr>
          <w:rFonts w:eastAsia="Source Sans Pro"/>
        </w:rPr>
        <w:t xml:space="preserve"> as the liaison between the organization and the administration. They are responsible for meeting regularly with both the Dean of Students, in addition to the Provost and President as needed. </w:t>
      </w:r>
    </w:p>
    <w:p w14:paraId="50D5B0E6"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Having a general understanding of all major changes affecting the student body, and upholding the shared governance model. </w:t>
      </w:r>
    </w:p>
    <w:p w14:paraId="4F455C87" w14:textId="77777777" w:rsidR="001C2C34" w:rsidRPr="00915144" w:rsidRDefault="000F5816" w:rsidP="001C2C34">
      <w:pPr>
        <w:numPr>
          <w:ilvl w:val="4"/>
          <w:numId w:val="11"/>
        </w:numPr>
        <w:contextualSpacing/>
        <w:rPr>
          <w:rFonts w:eastAsia="Source Sans Pro"/>
        </w:rPr>
      </w:pPr>
      <w:r w:rsidRPr="00915144">
        <w:rPr>
          <w:rFonts w:eastAsia="Source Sans Pro"/>
        </w:rPr>
        <w:lastRenderedPageBreak/>
        <w:t>Acting as the Student Representative to both the University Board of Trustees</w:t>
      </w:r>
      <w:r w:rsidRPr="00915144">
        <w:rPr>
          <w:rFonts w:eastAsia="Source Sans Pro"/>
          <w:color w:val="FF0000"/>
        </w:rPr>
        <w:t xml:space="preserve"> </w:t>
      </w:r>
      <w:r w:rsidRPr="00915144">
        <w:rPr>
          <w:rFonts w:eastAsia="Source Sans Pro"/>
        </w:rPr>
        <w:t>(pending approval of the board) and the University Alumni Board. They should keep open communication between the student body, organization and administration by attending all board events as required.</w:t>
      </w:r>
    </w:p>
    <w:p w14:paraId="4DDF7D70" w14:textId="5C52A3E7" w:rsidR="001C2C34" w:rsidRPr="00915144" w:rsidRDefault="000F5816" w:rsidP="001C2C34">
      <w:pPr>
        <w:numPr>
          <w:ilvl w:val="4"/>
          <w:numId w:val="11"/>
        </w:numPr>
        <w:contextualSpacing/>
        <w:rPr>
          <w:rFonts w:eastAsia="Source Sans Pro"/>
        </w:rPr>
      </w:pPr>
      <w:r w:rsidRPr="00915144">
        <w:rPr>
          <w:rFonts w:eastAsia="Source Sans Pro"/>
        </w:rPr>
        <w:t xml:space="preserve">If the University Board of Trustees does not approve the President as the Student Representative, then the President shall appoint another member to serve as the representative. The member must have completed a full term within the organization and be approved by both the Executive Board and by </w:t>
      </w:r>
      <w:r w:rsidR="00A2373C">
        <w:rPr>
          <w:rFonts w:eastAsia="Source Sans Pro"/>
        </w:rPr>
        <w:t>two-thirds (</w:t>
      </w:r>
      <w:r w:rsidRPr="00915144">
        <w:rPr>
          <w:rFonts w:eastAsia="Source Sans Pro"/>
        </w:rPr>
        <w:t>2/3</w:t>
      </w:r>
      <w:r w:rsidR="00A2373C">
        <w:rPr>
          <w:rFonts w:eastAsia="Source Sans Pro"/>
        </w:rPr>
        <w:t>)</w:t>
      </w:r>
      <w:r w:rsidRPr="00915144">
        <w:rPr>
          <w:rFonts w:eastAsia="Source Sans Pro"/>
        </w:rPr>
        <w:t xml:space="preserve"> vote of Senate.</w:t>
      </w:r>
    </w:p>
    <w:p w14:paraId="484B3011"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Planning all aspects of both the fall Senate retreat and the winter regroup (after the semester break). </w:t>
      </w:r>
    </w:p>
    <w:p w14:paraId="60C5629E"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Having a general understanding of all actions and projects within the organization, including being aware of any major initiatives, policies and external communications (with clubs, organizations, etc.). </w:t>
      </w:r>
    </w:p>
    <w:p w14:paraId="095778F6"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Setting the tone and major goals for the year, aiding in members’ position development and goals within their areas of focus. </w:t>
      </w:r>
    </w:p>
    <w:p w14:paraId="495DB5D3"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Collaborating with the CIO in order to set agendas for both the Executive Board meetings and the Senate meetings. This specifically includes inviting and scheduling guest speakers for Senate meetings. </w:t>
      </w:r>
    </w:p>
    <w:p w14:paraId="1A8690E7"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Educating members on policies and ensuring an understanding of the organization’s Code of Conduct and peer-expectations. </w:t>
      </w:r>
    </w:p>
    <w:p w14:paraId="64ED01C9"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Handling any violations of policy or inappropriate conduct by a member, which may result in a member’s removal from office. </w:t>
      </w:r>
    </w:p>
    <w:p w14:paraId="21D4A23D" w14:textId="77777777" w:rsidR="001C2C34" w:rsidRPr="00915144" w:rsidRDefault="000F5816" w:rsidP="001C2C34">
      <w:pPr>
        <w:numPr>
          <w:ilvl w:val="4"/>
          <w:numId w:val="11"/>
        </w:numPr>
        <w:contextualSpacing/>
        <w:rPr>
          <w:rFonts w:eastAsia="Source Sans Pro"/>
        </w:rPr>
      </w:pPr>
      <w:r w:rsidRPr="00915144">
        <w:rPr>
          <w:rFonts w:eastAsia="Source Sans Pro"/>
        </w:rPr>
        <w:t>Determining the outcome of the vote by making an executive decision in the case of a tie during a vote by the Senate.</w:t>
      </w:r>
    </w:p>
    <w:p w14:paraId="6410C26B"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Coordinating the Executive Officer selection process. </w:t>
      </w:r>
    </w:p>
    <w:p w14:paraId="00D376A0" w14:textId="250FA3EF" w:rsidR="001C2C34" w:rsidRPr="00915144" w:rsidRDefault="000F5816" w:rsidP="001C2C34">
      <w:pPr>
        <w:numPr>
          <w:ilvl w:val="5"/>
          <w:numId w:val="11"/>
        </w:numPr>
        <w:contextualSpacing/>
        <w:rPr>
          <w:rFonts w:eastAsia="Source Sans Pro"/>
        </w:rPr>
      </w:pPr>
      <w:r w:rsidRPr="00915144">
        <w:rPr>
          <w:rFonts w:eastAsia="Source Sans Pro"/>
        </w:rPr>
        <w:t>The recommendations must be selected from a current Senator and must meet all Executive Board candidate requirements. Those wanting to be considered for the position must submit a Letter of Interest.</w:t>
      </w:r>
    </w:p>
    <w:p w14:paraId="387C2217" w14:textId="0B52C16F" w:rsidR="001C2C34" w:rsidRPr="00915144" w:rsidRDefault="000F5816" w:rsidP="001C2C34">
      <w:pPr>
        <w:numPr>
          <w:ilvl w:val="5"/>
          <w:numId w:val="11"/>
        </w:numPr>
        <w:contextualSpacing/>
        <w:rPr>
          <w:rFonts w:eastAsia="Source Sans Pro"/>
        </w:rPr>
      </w:pPr>
      <w:r w:rsidRPr="00915144">
        <w:rPr>
          <w:rFonts w:eastAsia="Source Sans Pro"/>
        </w:rPr>
        <w:t xml:space="preserve">If no current Senator is eligible, the President may recommend an individual from outside the organization who meets all Executive Board candidate requirements. </w:t>
      </w:r>
    </w:p>
    <w:p w14:paraId="1769D713" w14:textId="77777777" w:rsidR="001C2C34" w:rsidRPr="00915144" w:rsidRDefault="000F5816" w:rsidP="001C2C34">
      <w:pPr>
        <w:numPr>
          <w:ilvl w:val="5"/>
          <w:numId w:val="11"/>
        </w:numPr>
        <w:contextualSpacing/>
        <w:rPr>
          <w:rFonts w:eastAsia="Source Sans Pro"/>
        </w:rPr>
      </w:pPr>
      <w:r w:rsidRPr="00915144">
        <w:rPr>
          <w:rFonts w:eastAsia="Source Sans Pro"/>
        </w:rPr>
        <w:t>The President should recommend up to two candidates, and initiate an internal election.</w:t>
      </w:r>
    </w:p>
    <w:p w14:paraId="3541ABED" w14:textId="77777777" w:rsidR="001C2C34" w:rsidRPr="00915144" w:rsidRDefault="000F5816" w:rsidP="001C2C34">
      <w:pPr>
        <w:numPr>
          <w:ilvl w:val="5"/>
          <w:numId w:val="11"/>
        </w:numPr>
        <w:contextualSpacing/>
        <w:rPr>
          <w:rFonts w:eastAsia="Source Sans Pro"/>
        </w:rPr>
      </w:pPr>
      <w:r w:rsidRPr="00915144">
        <w:rPr>
          <w:rFonts w:eastAsia="Source Sans Pro"/>
        </w:rPr>
        <w:t>A candidate will be considered the winning individual if they receive a majority of the votes.</w:t>
      </w:r>
    </w:p>
    <w:p w14:paraId="4A370439" w14:textId="77777777" w:rsidR="001C2C34" w:rsidRPr="00915144" w:rsidRDefault="000F5816" w:rsidP="001C2C34">
      <w:pPr>
        <w:numPr>
          <w:ilvl w:val="5"/>
          <w:numId w:val="11"/>
        </w:numPr>
        <w:contextualSpacing/>
        <w:rPr>
          <w:rFonts w:eastAsia="Source Sans Pro"/>
        </w:rPr>
      </w:pPr>
      <w:r w:rsidRPr="00915144">
        <w:rPr>
          <w:rFonts w:eastAsia="Source Sans Pro"/>
        </w:rPr>
        <w:t xml:space="preserve">As a member of the Executive Board, the Executive Officer holds no voting authority within the organization. </w:t>
      </w:r>
    </w:p>
    <w:p w14:paraId="78C55403" w14:textId="4157391E" w:rsidR="001C2C34" w:rsidRPr="00915144" w:rsidRDefault="000F5816" w:rsidP="001C2C34">
      <w:pPr>
        <w:numPr>
          <w:ilvl w:val="5"/>
          <w:numId w:val="11"/>
        </w:numPr>
        <w:contextualSpacing/>
        <w:rPr>
          <w:rFonts w:eastAsia="Source Sans Pro"/>
        </w:rPr>
      </w:pPr>
      <w:r w:rsidRPr="00915144">
        <w:rPr>
          <w:rFonts w:eastAsia="Source Sans Pro"/>
        </w:rPr>
        <w:t xml:space="preserve">The Executive Officer’s Senate seat will be filled in the fall election. </w:t>
      </w:r>
    </w:p>
    <w:p w14:paraId="67B0133D" w14:textId="77777777" w:rsidR="001C2C34" w:rsidRPr="00915144" w:rsidRDefault="000F5816" w:rsidP="001C2C34">
      <w:pPr>
        <w:numPr>
          <w:ilvl w:val="3"/>
          <w:numId w:val="11"/>
        </w:numPr>
        <w:contextualSpacing/>
        <w:rPr>
          <w:rFonts w:eastAsia="Source Sans Pro"/>
        </w:rPr>
      </w:pPr>
      <w:r w:rsidRPr="00915144">
        <w:rPr>
          <w:rFonts w:eastAsia="Source Sans Pro"/>
        </w:rPr>
        <w:t>Vice President:</w:t>
      </w:r>
    </w:p>
    <w:p w14:paraId="0D280463"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Either sitting on or appointing another member to sit on a number of university programming boards, including the Enough is Enough </w:t>
      </w:r>
      <w:r w:rsidRPr="00915144">
        <w:rPr>
          <w:rFonts w:eastAsia="Source Sans Pro"/>
        </w:rPr>
        <w:lastRenderedPageBreak/>
        <w:t xml:space="preserve">committee and the Campus Programmers Board. </w:t>
      </w:r>
    </w:p>
    <w:p w14:paraId="36559F37"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Chairing the Community Development Committee, which oversees 4 major functioning areas: </w:t>
      </w:r>
    </w:p>
    <w:p w14:paraId="77ED45C3" w14:textId="77777777" w:rsidR="001C2C34" w:rsidRPr="00915144" w:rsidRDefault="000F5816" w:rsidP="001C2C34">
      <w:pPr>
        <w:numPr>
          <w:ilvl w:val="5"/>
          <w:numId w:val="11"/>
        </w:numPr>
        <w:contextualSpacing/>
        <w:rPr>
          <w:rFonts w:eastAsia="Source Sans Pro"/>
        </w:rPr>
      </w:pPr>
      <w:r w:rsidRPr="00915144">
        <w:rPr>
          <w:rFonts w:eastAsia="Source Sans Pro"/>
        </w:rPr>
        <w:t>Recruitment &amp; elections</w:t>
      </w:r>
    </w:p>
    <w:p w14:paraId="2380F30B" w14:textId="77777777" w:rsidR="001C2C34" w:rsidRPr="00915144" w:rsidRDefault="000F5816" w:rsidP="001C2C34">
      <w:pPr>
        <w:numPr>
          <w:ilvl w:val="5"/>
          <w:numId w:val="11"/>
        </w:numPr>
        <w:contextualSpacing/>
        <w:rPr>
          <w:rFonts w:eastAsia="Source Sans Pro"/>
        </w:rPr>
      </w:pPr>
      <w:r w:rsidRPr="00915144">
        <w:rPr>
          <w:rFonts w:eastAsia="Source Sans Pro"/>
        </w:rPr>
        <w:t>Co-sponsorships</w:t>
      </w:r>
    </w:p>
    <w:p w14:paraId="0024BE73" w14:textId="77777777" w:rsidR="001C2C34" w:rsidRPr="00915144" w:rsidRDefault="000F5816" w:rsidP="001C2C34">
      <w:pPr>
        <w:numPr>
          <w:ilvl w:val="5"/>
          <w:numId w:val="11"/>
        </w:numPr>
        <w:contextualSpacing/>
        <w:rPr>
          <w:rFonts w:eastAsia="Source Sans Pro"/>
        </w:rPr>
      </w:pPr>
      <w:r w:rsidRPr="00915144">
        <w:rPr>
          <w:rFonts w:eastAsia="Source Sans Pro"/>
        </w:rPr>
        <w:t>Major events</w:t>
      </w:r>
    </w:p>
    <w:p w14:paraId="3E8C990E" w14:textId="77777777" w:rsidR="001C2C34" w:rsidRPr="00915144" w:rsidRDefault="000F5816" w:rsidP="001C2C34">
      <w:pPr>
        <w:numPr>
          <w:ilvl w:val="5"/>
          <w:numId w:val="11"/>
        </w:numPr>
        <w:contextualSpacing/>
        <w:rPr>
          <w:rFonts w:eastAsia="Source Sans Pro"/>
        </w:rPr>
      </w:pPr>
      <w:r w:rsidRPr="00915144">
        <w:rPr>
          <w:rFonts w:eastAsia="Source Sans Pro"/>
        </w:rPr>
        <w:t>Forms of publicity including the website and social media pages.</w:t>
      </w:r>
    </w:p>
    <w:p w14:paraId="06FB8CEE"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Assigning the members of the Community Development Committee to a coordinator position to oversee one of the 4 major functioning areas of the committee. </w:t>
      </w:r>
    </w:p>
    <w:p w14:paraId="0D81A2DD" w14:textId="77777777" w:rsidR="001C2C34" w:rsidRPr="00915144" w:rsidRDefault="000F5816" w:rsidP="001C2C34">
      <w:pPr>
        <w:numPr>
          <w:ilvl w:val="4"/>
          <w:numId w:val="11"/>
        </w:numPr>
        <w:contextualSpacing/>
        <w:rPr>
          <w:rFonts w:eastAsia="Source Sans Pro"/>
        </w:rPr>
      </w:pPr>
      <w:r w:rsidRPr="00915144">
        <w:rPr>
          <w:rFonts w:eastAsia="Source Sans Pro"/>
        </w:rPr>
        <w:t>Supervising the work of the members of the Community Development Committee.</w:t>
      </w:r>
    </w:p>
    <w:p w14:paraId="5F054392" w14:textId="0A0C1B58" w:rsidR="001C2C34" w:rsidRPr="00915144" w:rsidRDefault="000F5816" w:rsidP="001C2C34">
      <w:pPr>
        <w:numPr>
          <w:ilvl w:val="3"/>
          <w:numId w:val="11"/>
        </w:numPr>
        <w:contextualSpacing/>
        <w:rPr>
          <w:rFonts w:eastAsia="Source Sans Pro"/>
        </w:rPr>
      </w:pPr>
      <w:r w:rsidRPr="00915144">
        <w:rPr>
          <w:rFonts w:eastAsia="Source Sans Pro"/>
        </w:rPr>
        <w:t>Chief Financial Officer:</w:t>
      </w:r>
    </w:p>
    <w:p w14:paraId="77E16014" w14:textId="77777777" w:rsidR="001C2C34" w:rsidRPr="00915144" w:rsidRDefault="000F5816" w:rsidP="001C2C34">
      <w:pPr>
        <w:numPr>
          <w:ilvl w:val="4"/>
          <w:numId w:val="11"/>
        </w:numPr>
        <w:contextualSpacing/>
        <w:rPr>
          <w:rFonts w:eastAsia="Source Sans Pro"/>
        </w:rPr>
      </w:pPr>
      <w:r w:rsidRPr="00915144">
        <w:rPr>
          <w:rFonts w:eastAsia="Source Sans Pro"/>
        </w:rPr>
        <w:t>Effectively communicating with clubs and organizations that are funded by the Student Government Association.</w:t>
      </w:r>
    </w:p>
    <w:p w14:paraId="7A0A04B3" w14:textId="77777777" w:rsidR="001C2C34" w:rsidRPr="00915144" w:rsidRDefault="000F5816" w:rsidP="001C2C34">
      <w:pPr>
        <w:numPr>
          <w:ilvl w:val="4"/>
          <w:numId w:val="11"/>
        </w:numPr>
        <w:contextualSpacing/>
        <w:rPr>
          <w:rFonts w:eastAsia="Source Sans Pro"/>
        </w:rPr>
      </w:pPr>
      <w:r w:rsidRPr="00915144">
        <w:rPr>
          <w:rFonts w:eastAsia="Source Sans Pro"/>
        </w:rPr>
        <w:t>Giving recommendations and educating clubs and organizations on budget management systems as needed.</w:t>
      </w:r>
    </w:p>
    <w:p w14:paraId="47B2EC9D" w14:textId="77777777" w:rsidR="001C2C34" w:rsidRPr="00915144" w:rsidRDefault="000F5816" w:rsidP="001C2C34">
      <w:pPr>
        <w:numPr>
          <w:ilvl w:val="4"/>
          <w:numId w:val="11"/>
        </w:numPr>
        <w:contextualSpacing/>
        <w:rPr>
          <w:rFonts w:eastAsia="Source Sans Pro"/>
        </w:rPr>
      </w:pPr>
      <w:r w:rsidRPr="00915144">
        <w:rPr>
          <w:rFonts w:eastAsia="Source Sans Pro"/>
        </w:rPr>
        <w:t>Chairing the Budget and Finance Committee, which hears requests from clubs and organizations for funding for capital purchases, conferences and trips, and additional allocations.</w:t>
      </w:r>
    </w:p>
    <w:p w14:paraId="3C314915" w14:textId="77777777" w:rsidR="001C2C34" w:rsidRPr="00915144" w:rsidRDefault="000F5816" w:rsidP="001C2C34">
      <w:pPr>
        <w:numPr>
          <w:ilvl w:val="4"/>
          <w:numId w:val="11"/>
        </w:numPr>
        <w:contextualSpacing/>
        <w:rPr>
          <w:rFonts w:eastAsia="Source Sans Pro"/>
        </w:rPr>
      </w:pPr>
      <w:r w:rsidRPr="00915144">
        <w:rPr>
          <w:rFonts w:eastAsia="Source Sans Pro"/>
        </w:rPr>
        <w:t>Training all members of the organization on Budget and Finance Policies.</w:t>
      </w:r>
    </w:p>
    <w:p w14:paraId="60733A42" w14:textId="2757EEE2" w:rsidR="001C2C34" w:rsidRPr="00915144" w:rsidRDefault="000F5816" w:rsidP="001C2C34">
      <w:pPr>
        <w:numPr>
          <w:ilvl w:val="4"/>
          <w:numId w:val="11"/>
        </w:numPr>
        <w:contextualSpacing/>
        <w:rPr>
          <w:rFonts w:eastAsia="Source Sans Pro"/>
        </w:rPr>
      </w:pPr>
      <w:r w:rsidRPr="00915144">
        <w:rPr>
          <w:rFonts w:eastAsia="Source Sans Pro"/>
        </w:rPr>
        <w:t>Reviewing and revising regularly said p</w:t>
      </w:r>
      <w:r w:rsidR="001C2C34" w:rsidRPr="00915144">
        <w:rPr>
          <w:rFonts w:eastAsia="Source Sans Pro"/>
        </w:rPr>
        <w:t>olicies and business structure.</w:t>
      </w:r>
    </w:p>
    <w:p w14:paraId="647BBD3E" w14:textId="171672E8" w:rsidR="001C2C34" w:rsidRPr="00915144" w:rsidRDefault="000F5816" w:rsidP="001C2C34">
      <w:pPr>
        <w:numPr>
          <w:ilvl w:val="4"/>
          <w:numId w:val="11"/>
        </w:numPr>
        <w:contextualSpacing/>
        <w:rPr>
          <w:rFonts w:eastAsia="Source Sans Pro"/>
        </w:rPr>
      </w:pPr>
      <w:r w:rsidRPr="00915144">
        <w:rPr>
          <w:rFonts w:eastAsia="Source Sans Pro"/>
        </w:rPr>
        <w:t>Conducting an annual audit of club and organization accounts t</w:t>
      </w:r>
      <w:r w:rsidR="001C2C34" w:rsidRPr="00915144">
        <w:rPr>
          <w:rFonts w:eastAsia="Source Sans Pro"/>
        </w:rPr>
        <w:t>o ensure fiscal responsibility.</w:t>
      </w:r>
    </w:p>
    <w:p w14:paraId="171EE0F0" w14:textId="0494D62E" w:rsidR="001C2C34" w:rsidRPr="00915144" w:rsidRDefault="000F5816" w:rsidP="001C2C34">
      <w:pPr>
        <w:numPr>
          <w:ilvl w:val="4"/>
          <w:numId w:val="11"/>
        </w:numPr>
        <w:contextualSpacing/>
        <w:rPr>
          <w:rFonts w:eastAsia="Source Sans Pro"/>
        </w:rPr>
      </w:pPr>
      <w:r w:rsidRPr="00915144">
        <w:rPr>
          <w:rFonts w:eastAsia="Source Sans Pro"/>
        </w:rPr>
        <w:t xml:space="preserve">Overseeing many of the business operations of the organization, in collaboration with the Student Government Association Business </w:t>
      </w:r>
      <w:r w:rsidR="00901461">
        <w:rPr>
          <w:rFonts w:eastAsia="Source Sans Pro"/>
        </w:rPr>
        <w:t>Analyst</w:t>
      </w:r>
      <w:r w:rsidRPr="00915144">
        <w:rPr>
          <w:rFonts w:eastAsia="Source Sans Pro"/>
        </w:rPr>
        <w:t xml:space="preserve"> who is employed by the Office of Student Involvement, to ensure that it operates within the legal bound</w:t>
      </w:r>
      <w:r w:rsidR="001C2C34" w:rsidRPr="00915144">
        <w:rPr>
          <w:rFonts w:eastAsia="Source Sans Pro"/>
        </w:rPr>
        <w:t>s of a non-profit organization.</w:t>
      </w:r>
    </w:p>
    <w:p w14:paraId="3C3B2E5B" w14:textId="4E050B5F" w:rsidR="001C2C34" w:rsidRPr="00915144" w:rsidRDefault="000F5816" w:rsidP="001C2C34">
      <w:pPr>
        <w:numPr>
          <w:ilvl w:val="4"/>
          <w:numId w:val="11"/>
        </w:numPr>
        <w:contextualSpacing/>
        <w:rPr>
          <w:rFonts w:eastAsia="Source Sans Pro"/>
        </w:rPr>
      </w:pPr>
      <w:r w:rsidRPr="00915144">
        <w:rPr>
          <w:rFonts w:eastAsia="Source Sans Pro"/>
        </w:rPr>
        <w:t>Upholding, reviewing and revising the Budget &amp; Finan</w:t>
      </w:r>
      <w:r w:rsidR="001C2C34" w:rsidRPr="00915144">
        <w:rPr>
          <w:rFonts w:eastAsia="Source Sans Pro"/>
        </w:rPr>
        <w:t>ce Policies on an annual basis.</w:t>
      </w:r>
    </w:p>
    <w:p w14:paraId="2D34AD73" w14:textId="09E0B7A4" w:rsidR="001C2C34" w:rsidRPr="00915144" w:rsidRDefault="000F5816" w:rsidP="001C2C34">
      <w:pPr>
        <w:numPr>
          <w:ilvl w:val="4"/>
          <w:numId w:val="11"/>
        </w:numPr>
        <w:contextualSpacing/>
        <w:rPr>
          <w:rFonts w:eastAsia="Source Sans Pro"/>
        </w:rPr>
      </w:pPr>
      <w:r w:rsidRPr="00915144">
        <w:rPr>
          <w:rFonts w:eastAsia="Source Sans Pro"/>
        </w:rPr>
        <w:t>Endorsing all checks provided by the Bus</w:t>
      </w:r>
      <w:r w:rsidR="001C2C34" w:rsidRPr="00915144">
        <w:rPr>
          <w:rFonts w:eastAsia="Source Sans Pro"/>
        </w:rPr>
        <w:t xml:space="preserve">iness </w:t>
      </w:r>
      <w:r w:rsidR="00901461">
        <w:rPr>
          <w:rFonts w:eastAsia="Source Sans Pro"/>
        </w:rPr>
        <w:t>Analyst</w:t>
      </w:r>
      <w:r w:rsidR="001C2C34" w:rsidRPr="00915144">
        <w:rPr>
          <w:rFonts w:eastAsia="Source Sans Pro"/>
        </w:rPr>
        <w:t xml:space="preserve"> on a daily basis.</w:t>
      </w:r>
    </w:p>
    <w:p w14:paraId="0530B637"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Appointing the Assistant Chief Financial Officer and assigning remaining coordinator roles within the Budget and Finance Committee. </w:t>
      </w:r>
    </w:p>
    <w:p w14:paraId="153DCAE0" w14:textId="77777777" w:rsidR="001C2C34" w:rsidRPr="00915144" w:rsidRDefault="000F5816" w:rsidP="001C2C34">
      <w:pPr>
        <w:numPr>
          <w:ilvl w:val="3"/>
          <w:numId w:val="11"/>
        </w:numPr>
        <w:contextualSpacing/>
        <w:rPr>
          <w:rFonts w:eastAsia="Source Sans Pro"/>
        </w:rPr>
      </w:pPr>
      <w:r w:rsidRPr="00915144">
        <w:rPr>
          <w:rFonts w:eastAsia="Source Sans Pro"/>
        </w:rPr>
        <w:t>Chief Information Officer:</w:t>
      </w:r>
    </w:p>
    <w:p w14:paraId="74029CFE" w14:textId="77777777" w:rsidR="001C2C34" w:rsidRPr="00915144" w:rsidRDefault="000F5816" w:rsidP="001C2C34">
      <w:pPr>
        <w:numPr>
          <w:ilvl w:val="4"/>
          <w:numId w:val="11"/>
        </w:numPr>
        <w:contextualSpacing/>
        <w:rPr>
          <w:rFonts w:eastAsia="Source Sans Pro"/>
        </w:rPr>
      </w:pPr>
      <w:r w:rsidRPr="00915144">
        <w:rPr>
          <w:rFonts w:eastAsia="Source Sans Pro"/>
        </w:rPr>
        <w:t>Assigning Senate members to appropriate Tier 2 Special Topics.</w:t>
      </w:r>
    </w:p>
    <w:p w14:paraId="7CC80FE9"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Communicating effectively with the Tier 2 Special Topic contacts to maintain accurate expectations, meeting schedules and attendance records. </w:t>
      </w:r>
    </w:p>
    <w:p w14:paraId="064C1BDB"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Chairing the Suggestions Committee. </w:t>
      </w:r>
    </w:p>
    <w:p w14:paraId="4076B63B" w14:textId="77777777" w:rsidR="001C2C34" w:rsidRPr="00915144" w:rsidRDefault="000F5816" w:rsidP="001C2C34">
      <w:pPr>
        <w:numPr>
          <w:ilvl w:val="4"/>
          <w:numId w:val="11"/>
        </w:numPr>
        <w:contextualSpacing/>
        <w:rPr>
          <w:rFonts w:eastAsia="Source Sans Pro"/>
        </w:rPr>
      </w:pPr>
      <w:r w:rsidRPr="00915144">
        <w:rPr>
          <w:rFonts w:eastAsia="Source Sans Pro"/>
        </w:rPr>
        <w:t>Collecting, processing, cataloging and responding to all suggestions via the website, social media, suggestion boxes, and database.</w:t>
      </w:r>
    </w:p>
    <w:p w14:paraId="7A573B4D" w14:textId="77777777" w:rsidR="001C2C34" w:rsidRPr="00915144" w:rsidRDefault="000F5816" w:rsidP="001C2C34">
      <w:pPr>
        <w:numPr>
          <w:ilvl w:val="4"/>
          <w:numId w:val="11"/>
        </w:numPr>
        <w:contextualSpacing/>
        <w:rPr>
          <w:rFonts w:eastAsia="Source Sans Pro"/>
        </w:rPr>
      </w:pPr>
      <w:r w:rsidRPr="00915144">
        <w:rPr>
          <w:rFonts w:eastAsia="Source Sans Pro"/>
        </w:rPr>
        <w:lastRenderedPageBreak/>
        <w:t>Assigning Senate members to appropriate Tier 1 Committees.</w:t>
      </w:r>
    </w:p>
    <w:p w14:paraId="4CDDC217" w14:textId="77777777" w:rsidR="001C2C34" w:rsidRPr="00915144" w:rsidRDefault="000F5816" w:rsidP="001C2C34">
      <w:pPr>
        <w:numPr>
          <w:ilvl w:val="4"/>
          <w:numId w:val="11"/>
        </w:numPr>
        <w:contextualSpacing/>
        <w:rPr>
          <w:rFonts w:eastAsia="Source Sans Pro"/>
        </w:rPr>
      </w:pPr>
      <w:r w:rsidRPr="00915144">
        <w:rPr>
          <w:rFonts w:eastAsia="Source Sans Pro"/>
        </w:rPr>
        <w:t>Working with the President and other Executive Board members to set Senate meeting agendas.</w:t>
      </w:r>
    </w:p>
    <w:p w14:paraId="3ABC33D9" w14:textId="77777777" w:rsidR="001C2C34" w:rsidRPr="00915144" w:rsidRDefault="000F5816" w:rsidP="001C2C34">
      <w:pPr>
        <w:numPr>
          <w:ilvl w:val="4"/>
          <w:numId w:val="11"/>
        </w:numPr>
        <w:contextualSpacing/>
        <w:rPr>
          <w:rFonts w:eastAsia="Source Sans Pro"/>
        </w:rPr>
      </w:pPr>
      <w:r w:rsidRPr="00915144">
        <w:rPr>
          <w:rFonts w:eastAsia="Source Sans Pro"/>
        </w:rPr>
        <w:t>Keeping minutes of all Senate and Executive Board meetings, having them notarized and filing them in the Student Government office.</w:t>
      </w:r>
    </w:p>
    <w:p w14:paraId="46BF2AC6" w14:textId="77777777" w:rsidR="001C2C34" w:rsidRPr="00915144" w:rsidRDefault="000F5816" w:rsidP="001C2C34">
      <w:pPr>
        <w:numPr>
          <w:ilvl w:val="4"/>
          <w:numId w:val="11"/>
        </w:numPr>
        <w:contextualSpacing/>
        <w:rPr>
          <w:rFonts w:eastAsia="Source Sans Pro"/>
        </w:rPr>
      </w:pPr>
      <w:r w:rsidRPr="00915144">
        <w:rPr>
          <w:rFonts w:eastAsia="Source Sans Pro"/>
        </w:rPr>
        <w:t>Keeping accurate attendance, member contact information and any other relevant information pertaining to membership.</w:t>
      </w:r>
    </w:p>
    <w:p w14:paraId="2D1EAD8E"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Establishing and tracking attendance for Senator office hours. </w:t>
      </w:r>
    </w:p>
    <w:p w14:paraId="2FEB704F"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Checking the sga@snhu.edu email account regularly, checking the office voicemail regularly, and checking the Club Suite mailbox regularly. </w:t>
      </w:r>
    </w:p>
    <w:p w14:paraId="2CE0A53C" w14:textId="77777777" w:rsidR="001C2C34" w:rsidRPr="00915144" w:rsidRDefault="000F5816" w:rsidP="001C2C34">
      <w:pPr>
        <w:numPr>
          <w:ilvl w:val="3"/>
          <w:numId w:val="11"/>
        </w:numPr>
        <w:contextualSpacing/>
        <w:rPr>
          <w:rFonts w:eastAsia="Source Sans Pro"/>
        </w:rPr>
      </w:pPr>
      <w:r w:rsidRPr="00915144">
        <w:rPr>
          <w:rFonts w:eastAsia="Source Sans Pro"/>
        </w:rPr>
        <w:t>Executive Officer:</w:t>
      </w:r>
    </w:p>
    <w:p w14:paraId="5F40B672"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Sitting on the New Club Recognition Committee within the Office of Student Involvement. </w:t>
      </w:r>
    </w:p>
    <w:p w14:paraId="4DC0E29B" w14:textId="77777777" w:rsidR="001C2C34" w:rsidRPr="00915144" w:rsidRDefault="000F5816" w:rsidP="001C2C34">
      <w:pPr>
        <w:numPr>
          <w:ilvl w:val="4"/>
          <w:numId w:val="11"/>
        </w:numPr>
        <w:contextualSpacing/>
        <w:rPr>
          <w:rFonts w:eastAsia="Source Sans Pro"/>
        </w:rPr>
      </w:pPr>
      <w:r w:rsidRPr="00915144">
        <w:rPr>
          <w:rFonts w:eastAsia="Source Sans Pro"/>
        </w:rPr>
        <w:t>Chairing the Campus Spirit (Penmen Pride) Committee, which oversees all aspects of the Penmen Pride Program including intake of all event requests, data collection of events, data processing and record keeping, communication with participants, volunteer management, and prize distribution.</w:t>
      </w:r>
    </w:p>
    <w:p w14:paraId="777886F2" w14:textId="77777777" w:rsidR="001C2C34" w:rsidRPr="00915144" w:rsidRDefault="000F5816" w:rsidP="001C2C34">
      <w:pPr>
        <w:numPr>
          <w:ilvl w:val="4"/>
          <w:numId w:val="11"/>
        </w:numPr>
        <w:contextualSpacing/>
        <w:rPr>
          <w:rFonts w:eastAsia="Source Sans Pro"/>
        </w:rPr>
      </w:pPr>
      <w:r w:rsidRPr="00915144">
        <w:rPr>
          <w:rFonts w:eastAsia="Source Sans Pro"/>
        </w:rPr>
        <w:t>Assigning the members of the Campus Spirit (Penmen Pride) Committee to a coordinator position to oversee one of the major functioning areas of the committee.</w:t>
      </w:r>
    </w:p>
    <w:p w14:paraId="22E81CFB" w14:textId="77777777" w:rsidR="001C2C34" w:rsidRPr="00915144" w:rsidRDefault="000F5816" w:rsidP="001C2C34">
      <w:pPr>
        <w:numPr>
          <w:ilvl w:val="4"/>
          <w:numId w:val="11"/>
        </w:numPr>
        <w:contextualSpacing/>
        <w:rPr>
          <w:rFonts w:eastAsia="Source Sans Pro"/>
        </w:rPr>
      </w:pPr>
      <w:r w:rsidRPr="00915144">
        <w:rPr>
          <w:rFonts w:eastAsia="Source Sans Pro"/>
        </w:rPr>
        <w:t xml:space="preserve">Acting as the Parliamentarian for all Senate meetings, following Robert’s Rules of Order, Newly Revised. </w:t>
      </w:r>
    </w:p>
    <w:p w14:paraId="796BB819" w14:textId="416A37B6" w:rsidR="00C5712B" w:rsidRPr="00915144" w:rsidRDefault="000F5816" w:rsidP="001C2C34">
      <w:pPr>
        <w:numPr>
          <w:ilvl w:val="1"/>
          <w:numId w:val="11"/>
        </w:numPr>
        <w:contextualSpacing/>
        <w:rPr>
          <w:rFonts w:eastAsia="Source Sans Pro"/>
        </w:rPr>
      </w:pPr>
      <w:r w:rsidRPr="00915144">
        <w:rPr>
          <w:rFonts w:eastAsia="Source Sans Pro"/>
        </w:rPr>
        <w:t>Student Government Advisor: The Student Government shall have an Advisor, who will be a full-time staff member, designated by the Director of the Office of Student Involvement at Southern New Hampshire University. The duties of the advisor include, but are not limited to: assisting with the transition between senators and executive officers; understanding and teaching expectations of roles, policies and protocols for the Student Government and Office of Student Involvement; attend all official meetings of the Executive Board and Senate; assist in the planning and implementation of Student Government sponsored activities and programs; assist in the coordination of training and retreats held a minimum of two times per year; and remain accessible for guidance to the Student Government Association members.</w:t>
      </w:r>
    </w:p>
    <w:p w14:paraId="34829B8E" w14:textId="77777777" w:rsidR="00C5712B" w:rsidRPr="00915144" w:rsidRDefault="000F5816">
      <w:pPr>
        <w:numPr>
          <w:ilvl w:val="1"/>
          <w:numId w:val="11"/>
        </w:numPr>
        <w:contextualSpacing/>
        <w:rPr>
          <w:rFonts w:eastAsia="Source Sans Pro"/>
        </w:rPr>
      </w:pPr>
      <w:r w:rsidRPr="00915144">
        <w:rPr>
          <w:rFonts w:eastAsia="Source Sans Pro"/>
        </w:rPr>
        <w:t>Student Government Executive Director: The Student Government shall have an Executive Director, who shall be either the Director or designee from the Office of Student Involvement at Southern New Hampshire University. The Executive Director shall be responsible for the management of the Student Government staff and serve as counsel to the organization as well as Chief Executive Officer to the Organization.</w:t>
      </w:r>
    </w:p>
    <w:p w14:paraId="5432CDF5" w14:textId="1883CAB2" w:rsidR="00C5712B" w:rsidRPr="00915144" w:rsidRDefault="000F5816" w:rsidP="001C2C34">
      <w:pPr>
        <w:numPr>
          <w:ilvl w:val="1"/>
          <w:numId w:val="11"/>
        </w:numPr>
        <w:contextualSpacing/>
        <w:rPr>
          <w:rFonts w:eastAsia="Source Sans Pro"/>
        </w:rPr>
      </w:pPr>
      <w:r w:rsidRPr="00915144">
        <w:rPr>
          <w:rFonts w:eastAsia="Source Sans Pro"/>
        </w:rPr>
        <w:t>Student Government Business Analyst: The Student Government shall keep on staff a full-time Business Analyst who has a background in finance or accounting to maintain the financial holdings and accounts of the organization. The Business Analyst shall also be responsible for attending the Student Government Budget and Finance Committee meetings.</w:t>
      </w:r>
    </w:p>
    <w:p w14:paraId="30221DBB" w14:textId="77777777" w:rsidR="001C2C34" w:rsidRPr="00915144" w:rsidRDefault="000F5816" w:rsidP="001C2C34">
      <w:pPr>
        <w:numPr>
          <w:ilvl w:val="0"/>
          <w:numId w:val="11"/>
        </w:numPr>
        <w:tabs>
          <w:tab w:val="left" w:pos="270"/>
        </w:tabs>
        <w:contextualSpacing/>
        <w:rPr>
          <w:rFonts w:eastAsia="Source Sans Pro"/>
        </w:rPr>
      </w:pPr>
      <w:r w:rsidRPr="00915144">
        <w:rPr>
          <w:rFonts w:eastAsia="Source Sans Pro"/>
        </w:rPr>
        <w:t>Membership Requirements</w:t>
      </w:r>
    </w:p>
    <w:p w14:paraId="4C9B7A7F" w14:textId="77777777" w:rsidR="001C2C34" w:rsidRPr="00915144" w:rsidRDefault="000F5816" w:rsidP="001C2C34">
      <w:pPr>
        <w:numPr>
          <w:ilvl w:val="1"/>
          <w:numId w:val="11"/>
        </w:numPr>
        <w:tabs>
          <w:tab w:val="left" w:pos="270"/>
        </w:tabs>
        <w:contextualSpacing/>
        <w:rPr>
          <w:rFonts w:eastAsia="Source Sans Pro"/>
        </w:rPr>
      </w:pPr>
      <w:r w:rsidRPr="00915144">
        <w:rPr>
          <w:rFonts w:eastAsia="Source Sans Pro"/>
        </w:rPr>
        <w:lastRenderedPageBreak/>
        <w:t>All candidates for the Senate and Executive Board shall meet the following qualifications:</w:t>
      </w:r>
    </w:p>
    <w:p w14:paraId="60BFF990" w14:textId="77777777" w:rsidR="001C2C34" w:rsidRPr="00915144" w:rsidRDefault="000F5816" w:rsidP="001C2C34">
      <w:pPr>
        <w:numPr>
          <w:ilvl w:val="2"/>
          <w:numId w:val="11"/>
        </w:numPr>
        <w:tabs>
          <w:tab w:val="left" w:pos="270"/>
        </w:tabs>
        <w:contextualSpacing/>
        <w:rPr>
          <w:rFonts w:eastAsia="Source Sans Pro"/>
        </w:rPr>
      </w:pPr>
      <w:r w:rsidRPr="00915144">
        <w:rPr>
          <w:rFonts w:eastAsia="Source Sans Pro"/>
        </w:rPr>
        <w:t>Be a full-time SNHU student who has paid the Student Activities Fee and attends the University College/Manchester Campus.</w:t>
      </w:r>
    </w:p>
    <w:p w14:paraId="4315C5BA" w14:textId="77777777" w:rsidR="001C2C34" w:rsidRPr="00915144" w:rsidRDefault="000F5816" w:rsidP="001C2C34">
      <w:pPr>
        <w:numPr>
          <w:ilvl w:val="2"/>
          <w:numId w:val="11"/>
        </w:numPr>
        <w:tabs>
          <w:tab w:val="left" w:pos="270"/>
        </w:tabs>
        <w:contextualSpacing/>
        <w:rPr>
          <w:rFonts w:eastAsia="Source Sans Pro"/>
        </w:rPr>
      </w:pPr>
      <w:r w:rsidRPr="00915144">
        <w:rPr>
          <w:rFonts w:eastAsia="Source Sans Pro"/>
        </w:rPr>
        <w:t>May not have any major sanctions in their academic or student disciplinary files at the discretion of the Advisor.</w:t>
      </w:r>
    </w:p>
    <w:p w14:paraId="06809336" w14:textId="77777777" w:rsidR="00450E04" w:rsidRDefault="000F5816" w:rsidP="00450E04">
      <w:pPr>
        <w:numPr>
          <w:ilvl w:val="2"/>
          <w:numId w:val="11"/>
        </w:numPr>
        <w:tabs>
          <w:tab w:val="left" w:pos="270"/>
        </w:tabs>
        <w:contextualSpacing/>
        <w:rPr>
          <w:rFonts w:eastAsia="Source Sans Pro"/>
        </w:rPr>
      </w:pPr>
      <w:r w:rsidRPr="00915144">
        <w:rPr>
          <w:rFonts w:eastAsia="Source Sans Pro"/>
        </w:rPr>
        <w:t xml:space="preserve">Present a completed application for election to the organization. </w:t>
      </w:r>
    </w:p>
    <w:p w14:paraId="55DB1090" w14:textId="34963A4D" w:rsidR="00DA4C2A" w:rsidRPr="00DA4C2A" w:rsidRDefault="00DA4C2A" w:rsidP="00DA4C2A">
      <w:pPr>
        <w:numPr>
          <w:ilvl w:val="2"/>
          <w:numId w:val="11"/>
        </w:numPr>
        <w:tabs>
          <w:tab w:val="left" w:pos="270"/>
        </w:tabs>
        <w:contextualSpacing/>
        <w:rPr>
          <w:rFonts w:eastAsia="Source Sans Pro"/>
        </w:rPr>
      </w:pPr>
      <w:r w:rsidRPr="00915144">
        <w:rPr>
          <w:rFonts w:eastAsia="Source Sans Pro"/>
        </w:rPr>
        <w:t>If elected, members must agree and sign the Code of Conduct and Expectation Policies.</w:t>
      </w:r>
    </w:p>
    <w:p w14:paraId="6D9891F7" w14:textId="77777777" w:rsidR="00450E04" w:rsidRPr="00915144" w:rsidRDefault="000F5816" w:rsidP="00450E04">
      <w:pPr>
        <w:numPr>
          <w:ilvl w:val="1"/>
          <w:numId w:val="11"/>
        </w:numPr>
        <w:tabs>
          <w:tab w:val="left" w:pos="270"/>
        </w:tabs>
        <w:contextualSpacing/>
        <w:rPr>
          <w:rFonts w:eastAsia="Source Sans Pro"/>
        </w:rPr>
      </w:pPr>
      <w:r w:rsidRPr="00915144">
        <w:rPr>
          <w:rFonts w:eastAsia="Source Sans Pro"/>
        </w:rPr>
        <w:t>Candidates for the Student Government Senate shall also meet the following qualifications:</w:t>
      </w:r>
    </w:p>
    <w:p w14:paraId="2F1E40F5" w14:textId="77777777" w:rsidR="00450E04" w:rsidRPr="00915144" w:rsidRDefault="000F5816" w:rsidP="00450E04">
      <w:pPr>
        <w:numPr>
          <w:ilvl w:val="2"/>
          <w:numId w:val="11"/>
        </w:numPr>
        <w:tabs>
          <w:tab w:val="left" w:pos="270"/>
        </w:tabs>
        <w:contextualSpacing/>
        <w:rPr>
          <w:rFonts w:eastAsia="Source Sans Pro"/>
        </w:rPr>
      </w:pPr>
      <w:r w:rsidRPr="00915144">
        <w:rPr>
          <w:rFonts w:eastAsia="Source Sans Pro"/>
        </w:rPr>
        <w:t xml:space="preserve">Have at least a 2.5 overall cumulative grade point average for undergraduate students or a 3.0 overall cumulative grade point average for graduate students. </w:t>
      </w:r>
    </w:p>
    <w:p w14:paraId="1F3D2758" w14:textId="77777777" w:rsidR="00450E04" w:rsidRPr="00915144" w:rsidRDefault="000F5816" w:rsidP="00450E04">
      <w:pPr>
        <w:numPr>
          <w:ilvl w:val="2"/>
          <w:numId w:val="11"/>
        </w:numPr>
        <w:tabs>
          <w:tab w:val="left" w:pos="270"/>
        </w:tabs>
        <w:contextualSpacing/>
        <w:rPr>
          <w:rFonts w:eastAsia="Source Sans Pro"/>
        </w:rPr>
      </w:pPr>
      <w:r w:rsidRPr="00915144">
        <w:rPr>
          <w:rFonts w:eastAsia="Source Sans Pro"/>
        </w:rPr>
        <w:t>Present a petition with at least 50 signatures by members of the student body.</w:t>
      </w:r>
    </w:p>
    <w:p w14:paraId="06BFAC2F" w14:textId="77777777" w:rsidR="00450E04" w:rsidRPr="00915144" w:rsidRDefault="000F5816" w:rsidP="00450E04">
      <w:pPr>
        <w:numPr>
          <w:ilvl w:val="1"/>
          <w:numId w:val="11"/>
        </w:numPr>
        <w:tabs>
          <w:tab w:val="left" w:pos="270"/>
        </w:tabs>
        <w:contextualSpacing/>
        <w:rPr>
          <w:rFonts w:eastAsia="Source Sans Pro"/>
        </w:rPr>
      </w:pPr>
      <w:r w:rsidRPr="00915144">
        <w:rPr>
          <w:rFonts w:eastAsia="Source Sans Pro"/>
        </w:rPr>
        <w:t>Candidates for the Executive Board shall also meet the following qualifications:</w:t>
      </w:r>
    </w:p>
    <w:p w14:paraId="4E7DB346" w14:textId="77777777" w:rsidR="00450E04" w:rsidRPr="00915144" w:rsidRDefault="000F5816" w:rsidP="00450E04">
      <w:pPr>
        <w:numPr>
          <w:ilvl w:val="2"/>
          <w:numId w:val="11"/>
        </w:numPr>
        <w:tabs>
          <w:tab w:val="left" w:pos="270"/>
        </w:tabs>
        <w:contextualSpacing/>
        <w:rPr>
          <w:rFonts w:eastAsia="Source Sans Pro"/>
        </w:rPr>
      </w:pPr>
      <w:r w:rsidRPr="00915144">
        <w:rPr>
          <w:rFonts w:eastAsia="Source Sans Pro"/>
        </w:rPr>
        <w:t>Have at least a 3.0 overall cumulative grade point average (GPA).</w:t>
      </w:r>
    </w:p>
    <w:p w14:paraId="7C1F6252" w14:textId="77777777" w:rsidR="00450E04" w:rsidRPr="00915144" w:rsidRDefault="000F5816" w:rsidP="00450E04">
      <w:pPr>
        <w:numPr>
          <w:ilvl w:val="2"/>
          <w:numId w:val="11"/>
        </w:numPr>
        <w:tabs>
          <w:tab w:val="left" w:pos="270"/>
        </w:tabs>
        <w:contextualSpacing/>
        <w:rPr>
          <w:rFonts w:eastAsia="Source Sans Pro"/>
        </w:rPr>
      </w:pPr>
      <w:r w:rsidRPr="00915144">
        <w:rPr>
          <w:rFonts w:eastAsia="Source Sans Pro"/>
        </w:rPr>
        <w:t>Present a petition with at least 100 signatures by members of the student body</w:t>
      </w:r>
    </w:p>
    <w:p w14:paraId="0DAC7F8A" w14:textId="77777777" w:rsidR="00450E04" w:rsidRPr="00915144" w:rsidRDefault="000F5816" w:rsidP="00450E04">
      <w:pPr>
        <w:numPr>
          <w:ilvl w:val="2"/>
          <w:numId w:val="11"/>
        </w:numPr>
        <w:tabs>
          <w:tab w:val="left" w:pos="270"/>
        </w:tabs>
        <w:contextualSpacing/>
        <w:rPr>
          <w:rFonts w:eastAsia="Source Sans Pro"/>
        </w:rPr>
      </w:pPr>
      <w:r w:rsidRPr="00915144">
        <w:rPr>
          <w:rFonts w:eastAsia="Source Sans Pro"/>
        </w:rPr>
        <w:t>Have been in the Senator position and have completed at least one term prior to the beginning of the new Executive Board term.</w:t>
      </w:r>
    </w:p>
    <w:p w14:paraId="3DF74ED8" w14:textId="77777777" w:rsidR="00450E04" w:rsidRPr="00915144" w:rsidRDefault="000F5816" w:rsidP="00450E04">
      <w:pPr>
        <w:numPr>
          <w:ilvl w:val="2"/>
          <w:numId w:val="11"/>
        </w:numPr>
        <w:tabs>
          <w:tab w:val="left" w:pos="270"/>
        </w:tabs>
        <w:contextualSpacing/>
        <w:rPr>
          <w:rFonts w:eastAsia="Source Sans Pro"/>
        </w:rPr>
      </w:pPr>
      <w:r w:rsidRPr="00915144">
        <w:rPr>
          <w:rFonts w:eastAsia="Source Sans Pro"/>
        </w:rPr>
        <w:t>Candidates for President or Chief Financial Officer may not hold Executive Board positions on any other club or organization.</w:t>
      </w:r>
    </w:p>
    <w:p w14:paraId="12E8C588" w14:textId="7D72BE3F" w:rsidR="00450E04" w:rsidRPr="00915144" w:rsidRDefault="000F5816" w:rsidP="00450E04">
      <w:pPr>
        <w:numPr>
          <w:ilvl w:val="2"/>
          <w:numId w:val="11"/>
        </w:numPr>
        <w:tabs>
          <w:tab w:val="left" w:pos="270"/>
        </w:tabs>
        <w:contextualSpacing/>
        <w:rPr>
          <w:rFonts w:eastAsia="Source Sans Pro"/>
        </w:rPr>
      </w:pPr>
      <w:r w:rsidRPr="00915144">
        <w:rPr>
          <w:rFonts w:eastAsia="Source Sans Pro"/>
        </w:rPr>
        <w:t xml:space="preserve">Have completed 30 credits (undergraduate students) or 6 credit </w:t>
      </w:r>
      <w:r w:rsidR="00BB4C97" w:rsidRPr="00915144">
        <w:rPr>
          <w:rFonts w:eastAsia="Source Sans Pro"/>
        </w:rPr>
        <w:t>hours (</w:t>
      </w:r>
      <w:r w:rsidRPr="00915144">
        <w:rPr>
          <w:rFonts w:eastAsia="Source Sans Pro"/>
        </w:rPr>
        <w:t>graduate students) at the end of the semester they are participating in the election.</w:t>
      </w:r>
    </w:p>
    <w:p w14:paraId="6595D18F" w14:textId="77777777" w:rsidR="00450E04" w:rsidRPr="00915144" w:rsidRDefault="000F5816" w:rsidP="00450E04">
      <w:pPr>
        <w:numPr>
          <w:ilvl w:val="0"/>
          <w:numId w:val="11"/>
        </w:numPr>
        <w:contextualSpacing/>
        <w:rPr>
          <w:rFonts w:eastAsia="Source Sans Pro"/>
        </w:rPr>
      </w:pPr>
      <w:r w:rsidRPr="00915144">
        <w:rPr>
          <w:rFonts w:eastAsia="Source Sans Pro"/>
        </w:rPr>
        <w:t xml:space="preserve">Elections Structure </w:t>
      </w:r>
    </w:p>
    <w:p w14:paraId="1FF5B238" w14:textId="77777777" w:rsidR="00450E04" w:rsidRPr="00915144" w:rsidRDefault="000F5816" w:rsidP="00450E04">
      <w:pPr>
        <w:numPr>
          <w:ilvl w:val="1"/>
          <w:numId w:val="11"/>
        </w:numPr>
        <w:contextualSpacing/>
        <w:rPr>
          <w:rFonts w:eastAsia="Source Sans Pro"/>
        </w:rPr>
      </w:pPr>
      <w:r w:rsidRPr="00915144">
        <w:rPr>
          <w:rFonts w:eastAsia="Source Sans Pro"/>
        </w:rPr>
        <w:t xml:space="preserve">Elections Coordinator: </w:t>
      </w:r>
    </w:p>
    <w:p w14:paraId="7F7EC0A1" w14:textId="77777777" w:rsidR="00450E04" w:rsidRPr="00915144" w:rsidRDefault="000F5816" w:rsidP="00450E04">
      <w:pPr>
        <w:numPr>
          <w:ilvl w:val="2"/>
          <w:numId w:val="11"/>
        </w:numPr>
        <w:contextualSpacing/>
        <w:rPr>
          <w:rFonts w:eastAsia="Source Sans Pro"/>
        </w:rPr>
      </w:pPr>
      <w:r w:rsidRPr="00915144">
        <w:rPr>
          <w:rFonts w:eastAsia="Source Sans Pro"/>
        </w:rPr>
        <w:t>The Vice President or designee is responsible for all aspects of the elections process, including applications, candidate meetings, ballots, elections events and the finalization of elections results with support from the Community Development Committee.</w:t>
      </w:r>
    </w:p>
    <w:p w14:paraId="4E4B4B01" w14:textId="6594E735" w:rsidR="00450E04" w:rsidRPr="00915144" w:rsidRDefault="000F5816" w:rsidP="00450E04">
      <w:pPr>
        <w:numPr>
          <w:ilvl w:val="2"/>
          <w:numId w:val="11"/>
        </w:numPr>
        <w:contextualSpacing/>
        <w:rPr>
          <w:rFonts w:eastAsia="Source Sans Pro"/>
        </w:rPr>
      </w:pPr>
      <w:r w:rsidRPr="00915144">
        <w:rPr>
          <w:rFonts w:eastAsia="Source Sans Pro"/>
        </w:rPr>
        <w:t>If the Vice President or designee on the Community Development Committee is running for a Senate or Executive Board position,</w:t>
      </w:r>
      <w:r w:rsidR="00450E04" w:rsidRPr="00915144">
        <w:rPr>
          <w:rFonts w:eastAsia="Source Sans Pro"/>
        </w:rPr>
        <w:t xml:space="preserve"> an individual not running for </w:t>
      </w:r>
      <w:r w:rsidRPr="00915144">
        <w:rPr>
          <w:rFonts w:eastAsia="Source Sans Pro"/>
        </w:rPr>
        <w:t xml:space="preserve">these positions must </w:t>
      </w:r>
      <w:r w:rsidR="00BB4C97" w:rsidRPr="00915144">
        <w:rPr>
          <w:rFonts w:eastAsia="Source Sans Pro"/>
        </w:rPr>
        <w:t>be in</w:t>
      </w:r>
      <w:r w:rsidRPr="00915144">
        <w:rPr>
          <w:rFonts w:eastAsia="Source Sans Pro"/>
        </w:rPr>
        <w:t xml:space="preserve"> charge of the ballot and elections results.</w:t>
      </w:r>
    </w:p>
    <w:p w14:paraId="1815BFD4" w14:textId="77777777" w:rsidR="00450E04" w:rsidRPr="00915144" w:rsidRDefault="000F5816" w:rsidP="00450E04">
      <w:pPr>
        <w:numPr>
          <w:ilvl w:val="1"/>
          <w:numId w:val="11"/>
        </w:numPr>
        <w:contextualSpacing/>
        <w:rPr>
          <w:rFonts w:eastAsia="Source Sans Pro"/>
        </w:rPr>
      </w:pPr>
      <w:r w:rsidRPr="00915144">
        <w:rPr>
          <w:rFonts w:eastAsia="Source Sans Pro"/>
        </w:rPr>
        <w:t>Senate &amp; Executive Board Elections:</w:t>
      </w:r>
    </w:p>
    <w:p w14:paraId="0C0CE95C" w14:textId="77777777" w:rsidR="00450E04" w:rsidRPr="00915144" w:rsidRDefault="000F5816" w:rsidP="00450E04">
      <w:pPr>
        <w:numPr>
          <w:ilvl w:val="2"/>
          <w:numId w:val="11"/>
        </w:numPr>
        <w:contextualSpacing/>
        <w:rPr>
          <w:rFonts w:eastAsia="Source Sans Pro"/>
        </w:rPr>
      </w:pPr>
      <w:r w:rsidRPr="00915144">
        <w:rPr>
          <w:rFonts w:eastAsia="Source Sans Pro"/>
        </w:rPr>
        <w:t>Each Executive Board position where there are three or more candidates running must first participate in a Primary Election scheduled at the beginning of the spring semester (if necessary).</w:t>
      </w:r>
    </w:p>
    <w:p w14:paraId="7BFF5275" w14:textId="77777777" w:rsidR="00450E04" w:rsidRPr="00915144" w:rsidRDefault="000F5816" w:rsidP="00450E04">
      <w:pPr>
        <w:numPr>
          <w:ilvl w:val="2"/>
          <w:numId w:val="11"/>
        </w:numPr>
        <w:contextualSpacing/>
        <w:rPr>
          <w:rFonts w:eastAsia="Source Sans Pro"/>
        </w:rPr>
      </w:pPr>
      <w:r w:rsidRPr="00915144">
        <w:rPr>
          <w:rFonts w:eastAsia="Source Sans Pro"/>
        </w:rPr>
        <w:t>The top two candidates from each position will participate in a Final Election.</w:t>
      </w:r>
    </w:p>
    <w:p w14:paraId="32B96673" w14:textId="77777777" w:rsidR="00450E04" w:rsidRPr="00915144" w:rsidRDefault="000F5816" w:rsidP="00450E04">
      <w:pPr>
        <w:numPr>
          <w:ilvl w:val="2"/>
          <w:numId w:val="11"/>
        </w:numPr>
        <w:contextualSpacing/>
        <w:rPr>
          <w:rFonts w:eastAsia="Source Sans Pro"/>
        </w:rPr>
      </w:pPr>
      <w:r w:rsidRPr="00915144">
        <w:rPr>
          <w:rFonts w:eastAsia="Source Sans Pro"/>
        </w:rPr>
        <w:t>Ballots will be open for 48 hours.</w:t>
      </w:r>
    </w:p>
    <w:p w14:paraId="27C3380E" w14:textId="77777777" w:rsidR="00450E04" w:rsidRPr="00915144" w:rsidRDefault="000F5816" w:rsidP="00450E04">
      <w:pPr>
        <w:numPr>
          <w:ilvl w:val="2"/>
          <w:numId w:val="11"/>
        </w:numPr>
        <w:contextualSpacing/>
        <w:rPr>
          <w:rFonts w:eastAsia="Source Sans Pro"/>
        </w:rPr>
      </w:pPr>
      <w:r w:rsidRPr="00915144">
        <w:rPr>
          <w:rFonts w:eastAsia="Source Sans Pro"/>
        </w:rPr>
        <w:t xml:space="preserve">Candidate open forum will take place for Executive Board candidates at least two weeks prior to elections.  </w:t>
      </w:r>
    </w:p>
    <w:p w14:paraId="2AC395AB" w14:textId="77777777" w:rsidR="00450E04" w:rsidRPr="00915144" w:rsidRDefault="000F5816" w:rsidP="00450E04">
      <w:pPr>
        <w:numPr>
          <w:ilvl w:val="1"/>
          <w:numId w:val="11"/>
        </w:numPr>
        <w:contextualSpacing/>
        <w:rPr>
          <w:rFonts w:eastAsia="Source Sans Pro"/>
        </w:rPr>
      </w:pPr>
      <w:r w:rsidRPr="00915144">
        <w:rPr>
          <w:rFonts w:eastAsia="Source Sans Pro"/>
        </w:rPr>
        <w:t>Ballot Procedures:</w:t>
      </w:r>
    </w:p>
    <w:p w14:paraId="56890844" w14:textId="77777777" w:rsidR="00450E04" w:rsidRPr="00915144" w:rsidRDefault="000F5816" w:rsidP="00450E04">
      <w:pPr>
        <w:numPr>
          <w:ilvl w:val="2"/>
          <w:numId w:val="11"/>
        </w:numPr>
        <w:contextualSpacing/>
        <w:rPr>
          <w:rFonts w:eastAsia="Source Sans Pro"/>
        </w:rPr>
      </w:pPr>
      <w:r w:rsidRPr="00915144">
        <w:rPr>
          <w:rFonts w:eastAsia="Source Sans Pro"/>
        </w:rPr>
        <w:t>Names on the ballot will be listed in the order that their completed application was received.</w:t>
      </w:r>
    </w:p>
    <w:p w14:paraId="198A652B" w14:textId="77777777" w:rsidR="00450E04" w:rsidRPr="00915144" w:rsidRDefault="000F5816" w:rsidP="00450E04">
      <w:pPr>
        <w:numPr>
          <w:ilvl w:val="2"/>
          <w:numId w:val="11"/>
        </w:numPr>
        <w:contextualSpacing/>
        <w:rPr>
          <w:rFonts w:eastAsia="Source Sans Pro"/>
        </w:rPr>
      </w:pPr>
      <w:r w:rsidRPr="00915144">
        <w:rPr>
          <w:rFonts w:eastAsia="Source Sans Pro"/>
        </w:rPr>
        <w:t xml:space="preserve">All full-time students who pay a Student Activities Fee will be allowed to vote </w:t>
      </w:r>
      <w:r w:rsidRPr="00915144">
        <w:rPr>
          <w:rFonts w:eastAsia="Source Sans Pro"/>
        </w:rPr>
        <w:lastRenderedPageBreak/>
        <w:t>for Senate and Executive Board positions.</w:t>
      </w:r>
    </w:p>
    <w:p w14:paraId="43F0C9DF" w14:textId="77777777" w:rsidR="00450E04" w:rsidRPr="00915144" w:rsidRDefault="000F5816" w:rsidP="00450E04">
      <w:pPr>
        <w:numPr>
          <w:ilvl w:val="1"/>
          <w:numId w:val="11"/>
        </w:numPr>
        <w:contextualSpacing/>
        <w:rPr>
          <w:rFonts w:eastAsia="Source Sans Pro"/>
        </w:rPr>
      </w:pPr>
      <w:r w:rsidRPr="00915144">
        <w:rPr>
          <w:rFonts w:eastAsia="Source Sans Pro"/>
        </w:rPr>
        <w:t>Voting procedures are as follows:</w:t>
      </w:r>
    </w:p>
    <w:p w14:paraId="2BBB9BB8" w14:textId="77777777" w:rsidR="00450E04" w:rsidRPr="00915144" w:rsidRDefault="000F5816" w:rsidP="00450E04">
      <w:pPr>
        <w:numPr>
          <w:ilvl w:val="2"/>
          <w:numId w:val="11"/>
        </w:numPr>
        <w:contextualSpacing/>
        <w:rPr>
          <w:rFonts w:eastAsia="Source Sans Pro"/>
        </w:rPr>
      </w:pPr>
      <w:r w:rsidRPr="00915144">
        <w:rPr>
          <w:rFonts w:eastAsia="Source Sans Pro"/>
        </w:rPr>
        <w:t>All voting will take place online.</w:t>
      </w:r>
    </w:p>
    <w:p w14:paraId="150F21A8" w14:textId="77777777" w:rsidR="00450E04" w:rsidRPr="00915144" w:rsidRDefault="000F5816" w:rsidP="00450E04">
      <w:pPr>
        <w:numPr>
          <w:ilvl w:val="2"/>
          <w:numId w:val="11"/>
        </w:numPr>
        <w:contextualSpacing/>
        <w:rPr>
          <w:rFonts w:eastAsia="Source Sans Pro"/>
        </w:rPr>
      </w:pPr>
      <w:r w:rsidRPr="00915144">
        <w:rPr>
          <w:rFonts w:eastAsia="Source Sans Pro"/>
        </w:rPr>
        <w:t>Students will log into their SNHU email account to receive the link to their ballot.</w:t>
      </w:r>
    </w:p>
    <w:p w14:paraId="42B5C96B" w14:textId="77777777" w:rsidR="00450E04" w:rsidRPr="00915144" w:rsidRDefault="000F5816" w:rsidP="00450E04">
      <w:pPr>
        <w:numPr>
          <w:ilvl w:val="2"/>
          <w:numId w:val="11"/>
        </w:numPr>
        <w:contextualSpacing/>
        <w:rPr>
          <w:rFonts w:eastAsia="Source Sans Pro"/>
        </w:rPr>
      </w:pPr>
      <w:r w:rsidRPr="00915144">
        <w:rPr>
          <w:rFonts w:eastAsia="Source Sans Pro"/>
        </w:rPr>
        <w:t>Students will only be allowed to vote once.</w:t>
      </w:r>
    </w:p>
    <w:p w14:paraId="758F2589" w14:textId="77777777" w:rsidR="00450E04" w:rsidRPr="00915144" w:rsidRDefault="000F5816" w:rsidP="00450E04">
      <w:pPr>
        <w:numPr>
          <w:ilvl w:val="1"/>
          <w:numId w:val="11"/>
        </w:numPr>
        <w:contextualSpacing/>
        <w:rPr>
          <w:rFonts w:eastAsia="Source Sans Pro"/>
        </w:rPr>
      </w:pPr>
      <w:r w:rsidRPr="00915144">
        <w:rPr>
          <w:rFonts w:eastAsia="Source Sans Pro"/>
        </w:rPr>
        <w:t xml:space="preserve">Finalization of results: </w:t>
      </w:r>
    </w:p>
    <w:p w14:paraId="0973DA7C" w14:textId="77777777" w:rsidR="00450E04" w:rsidRPr="00915144" w:rsidRDefault="000F5816" w:rsidP="00450E04">
      <w:pPr>
        <w:numPr>
          <w:ilvl w:val="2"/>
          <w:numId w:val="11"/>
        </w:numPr>
        <w:contextualSpacing/>
        <w:rPr>
          <w:rFonts w:eastAsia="Source Sans Pro"/>
        </w:rPr>
      </w:pPr>
      <w:r w:rsidRPr="00915144">
        <w:rPr>
          <w:rFonts w:eastAsia="Source Sans Pro"/>
        </w:rPr>
        <w:t>A candidate will be considered the winning individual if they receive a majority of the votes.</w:t>
      </w:r>
    </w:p>
    <w:p w14:paraId="5CCEC117" w14:textId="7CD7008B" w:rsidR="00450E04" w:rsidRPr="00915144" w:rsidRDefault="000F5816" w:rsidP="00450E04">
      <w:pPr>
        <w:numPr>
          <w:ilvl w:val="2"/>
          <w:numId w:val="11"/>
        </w:numPr>
        <w:contextualSpacing/>
        <w:rPr>
          <w:rFonts w:eastAsia="Source Sans Pro"/>
        </w:rPr>
      </w:pPr>
      <w:r w:rsidRPr="00915144">
        <w:rPr>
          <w:rFonts w:eastAsia="Source Sans Pro"/>
        </w:rPr>
        <w:t xml:space="preserve">In the event of a tie for any position, a runoff election will take place no later </w:t>
      </w:r>
      <w:r w:rsidR="00BB4C97" w:rsidRPr="00915144">
        <w:rPr>
          <w:rFonts w:eastAsia="Source Sans Pro"/>
        </w:rPr>
        <w:t>than 72</w:t>
      </w:r>
      <w:r w:rsidRPr="00915144">
        <w:rPr>
          <w:rFonts w:eastAsia="Source Sans Pro"/>
        </w:rPr>
        <w:t xml:space="preserve"> hours after the end of balloting.</w:t>
      </w:r>
    </w:p>
    <w:p w14:paraId="212B6EBD" w14:textId="77777777" w:rsidR="00450E04" w:rsidRPr="00915144" w:rsidRDefault="000F5816" w:rsidP="00450E04">
      <w:pPr>
        <w:numPr>
          <w:ilvl w:val="2"/>
          <w:numId w:val="11"/>
        </w:numPr>
        <w:contextualSpacing/>
        <w:rPr>
          <w:rFonts w:eastAsia="Source Sans Pro"/>
        </w:rPr>
      </w:pPr>
      <w:r w:rsidRPr="00915144">
        <w:rPr>
          <w:rFonts w:eastAsia="Source Sans Pro"/>
        </w:rPr>
        <w:t>Any candidate who disputes the ballot counting process can request verification from the Advisor.</w:t>
      </w:r>
    </w:p>
    <w:p w14:paraId="1AC5EDC1" w14:textId="1A44A154" w:rsidR="00450E04" w:rsidRPr="00915144" w:rsidRDefault="000F5816" w:rsidP="00450E04">
      <w:pPr>
        <w:numPr>
          <w:ilvl w:val="2"/>
          <w:numId w:val="11"/>
        </w:numPr>
        <w:contextualSpacing/>
        <w:rPr>
          <w:rFonts w:eastAsia="Source Sans Pro"/>
        </w:rPr>
      </w:pPr>
      <w:r w:rsidRPr="00915144">
        <w:rPr>
          <w:rFonts w:eastAsia="Source Sans Pro"/>
        </w:rPr>
        <w:t xml:space="preserve">Three copies of the results shall be printed, signed by the Elections Coordinator and Advisor, and notarized by the Business </w:t>
      </w:r>
      <w:r w:rsidR="00901461">
        <w:rPr>
          <w:rFonts w:eastAsia="Source Sans Pro"/>
        </w:rPr>
        <w:t>Analyst</w:t>
      </w:r>
      <w:r w:rsidRPr="00915144">
        <w:rPr>
          <w:rFonts w:eastAsia="Source Sans Pro"/>
        </w:rPr>
        <w:t>:</w:t>
      </w:r>
    </w:p>
    <w:p w14:paraId="77CA66C5" w14:textId="77777777" w:rsidR="00450E04" w:rsidRPr="00915144" w:rsidRDefault="000F5816" w:rsidP="00450E04">
      <w:pPr>
        <w:numPr>
          <w:ilvl w:val="3"/>
          <w:numId w:val="11"/>
        </w:numPr>
        <w:contextualSpacing/>
        <w:rPr>
          <w:rFonts w:eastAsia="Source Sans Pro"/>
        </w:rPr>
      </w:pPr>
      <w:r w:rsidRPr="00915144">
        <w:rPr>
          <w:rFonts w:eastAsia="Source Sans Pro"/>
        </w:rPr>
        <w:t>The first copy is to be posted on the bulletin board outside the Student Government office.</w:t>
      </w:r>
    </w:p>
    <w:p w14:paraId="651903FD" w14:textId="11B29E1E" w:rsidR="00450E04" w:rsidRPr="00915144" w:rsidRDefault="000F5816" w:rsidP="00450E04">
      <w:pPr>
        <w:numPr>
          <w:ilvl w:val="3"/>
          <w:numId w:val="11"/>
        </w:numPr>
        <w:contextualSpacing/>
        <w:rPr>
          <w:rFonts w:eastAsia="Source Sans Pro"/>
        </w:rPr>
      </w:pPr>
      <w:r w:rsidRPr="00915144">
        <w:rPr>
          <w:rFonts w:eastAsia="Source Sans Pro"/>
        </w:rPr>
        <w:t>The second copy is to be filed with the Stu</w:t>
      </w:r>
      <w:r w:rsidR="00901461">
        <w:rPr>
          <w:rFonts w:eastAsia="Source Sans Pro"/>
        </w:rPr>
        <w:t>dent Government Business Analyst</w:t>
      </w:r>
      <w:r w:rsidRPr="00915144">
        <w:rPr>
          <w:rFonts w:eastAsia="Source Sans Pro"/>
        </w:rPr>
        <w:t xml:space="preserve"> and is to remain on file for a period of two years.</w:t>
      </w:r>
    </w:p>
    <w:p w14:paraId="0772C3B4" w14:textId="77777777" w:rsidR="00450E04" w:rsidRPr="00915144" w:rsidRDefault="000F5816" w:rsidP="00450E04">
      <w:pPr>
        <w:numPr>
          <w:ilvl w:val="3"/>
          <w:numId w:val="11"/>
        </w:numPr>
        <w:contextualSpacing/>
        <w:rPr>
          <w:rFonts w:eastAsia="Source Sans Pro"/>
        </w:rPr>
      </w:pPr>
      <w:r w:rsidRPr="00915144">
        <w:rPr>
          <w:rFonts w:eastAsia="Source Sans Pro"/>
        </w:rPr>
        <w:t>The third copy is to remain on file in the Student Government Office.</w:t>
      </w:r>
    </w:p>
    <w:p w14:paraId="1DD9B363" w14:textId="77777777" w:rsidR="00450E04" w:rsidRPr="00915144" w:rsidRDefault="000F5816" w:rsidP="00450E04">
      <w:pPr>
        <w:numPr>
          <w:ilvl w:val="3"/>
          <w:numId w:val="11"/>
        </w:numPr>
        <w:contextualSpacing/>
        <w:rPr>
          <w:rFonts w:eastAsia="Source Sans Pro"/>
        </w:rPr>
      </w:pPr>
      <w:r w:rsidRPr="00915144">
        <w:rPr>
          <w:rFonts w:eastAsia="Source Sans Pro"/>
        </w:rPr>
        <w:t>Results will be sent to the student body via their SNHU emails.</w:t>
      </w:r>
    </w:p>
    <w:p w14:paraId="7AE8D0F9" w14:textId="77777777" w:rsidR="00450E04" w:rsidRPr="00915144" w:rsidRDefault="000F5816" w:rsidP="00450E04">
      <w:pPr>
        <w:numPr>
          <w:ilvl w:val="2"/>
          <w:numId w:val="11"/>
        </w:numPr>
        <w:contextualSpacing/>
        <w:rPr>
          <w:rFonts w:eastAsia="Source Sans Pro"/>
        </w:rPr>
      </w:pPr>
      <w:r w:rsidRPr="00915144">
        <w:rPr>
          <w:rFonts w:eastAsia="Source Sans Pro"/>
        </w:rPr>
        <w:t xml:space="preserve">A new Senator orientation will take place following elections in order to welcome and orient any new members. </w:t>
      </w:r>
    </w:p>
    <w:p w14:paraId="55D799D2" w14:textId="77777777" w:rsidR="00450E04" w:rsidRPr="00915144" w:rsidRDefault="000F5816" w:rsidP="00450E04">
      <w:pPr>
        <w:numPr>
          <w:ilvl w:val="1"/>
          <w:numId w:val="11"/>
        </w:numPr>
        <w:contextualSpacing/>
        <w:rPr>
          <w:rFonts w:eastAsia="Source Sans Pro"/>
        </w:rPr>
      </w:pPr>
      <w:r w:rsidRPr="00915144">
        <w:rPr>
          <w:rFonts w:eastAsia="Source Sans Pro"/>
        </w:rPr>
        <w:t>Write-in candidates:</w:t>
      </w:r>
    </w:p>
    <w:p w14:paraId="2D5EC00C" w14:textId="77777777" w:rsidR="00450E04" w:rsidRPr="00915144" w:rsidRDefault="000F5816" w:rsidP="00450E04">
      <w:pPr>
        <w:numPr>
          <w:ilvl w:val="2"/>
          <w:numId w:val="11"/>
        </w:numPr>
        <w:contextualSpacing/>
        <w:rPr>
          <w:rFonts w:eastAsia="Source Sans Pro"/>
        </w:rPr>
      </w:pPr>
      <w:r w:rsidRPr="00915144">
        <w:rPr>
          <w:rFonts w:eastAsia="Source Sans Pro"/>
        </w:rPr>
        <w:t>A candidate must be written-in on 25 separate ballots in order to be eligible for election.</w:t>
      </w:r>
    </w:p>
    <w:p w14:paraId="0D419D2E" w14:textId="77777777" w:rsidR="00450E04" w:rsidRPr="00915144" w:rsidRDefault="000F5816" w:rsidP="00450E04">
      <w:pPr>
        <w:numPr>
          <w:ilvl w:val="2"/>
          <w:numId w:val="11"/>
        </w:numPr>
        <w:contextualSpacing/>
        <w:rPr>
          <w:rFonts w:eastAsia="Source Sans Pro"/>
        </w:rPr>
      </w:pPr>
      <w:r w:rsidRPr="00915144">
        <w:rPr>
          <w:rFonts w:eastAsia="Source Sans Pro"/>
        </w:rPr>
        <w:t xml:space="preserve">All write-in candidates must meet candidate qualifications. </w:t>
      </w:r>
    </w:p>
    <w:p w14:paraId="3C34B0A9" w14:textId="77777777" w:rsidR="00450E04" w:rsidRPr="00915144" w:rsidRDefault="000F5816" w:rsidP="00450E04">
      <w:pPr>
        <w:numPr>
          <w:ilvl w:val="2"/>
          <w:numId w:val="11"/>
        </w:numPr>
        <w:contextualSpacing/>
        <w:rPr>
          <w:rFonts w:eastAsia="Source Sans Pro"/>
        </w:rPr>
      </w:pPr>
      <w:r w:rsidRPr="00915144">
        <w:rPr>
          <w:rFonts w:eastAsia="Source Sans Pro"/>
        </w:rPr>
        <w:t>All write-in candidates must fill out the standard online application 24 hours after the results have been posted.</w:t>
      </w:r>
    </w:p>
    <w:p w14:paraId="40ECDC0A" w14:textId="77777777" w:rsidR="00450E04" w:rsidRPr="00915144" w:rsidRDefault="000F5816" w:rsidP="00450E04">
      <w:pPr>
        <w:numPr>
          <w:ilvl w:val="1"/>
          <w:numId w:val="11"/>
        </w:numPr>
        <w:contextualSpacing/>
        <w:rPr>
          <w:rFonts w:eastAsia="Source Sans Pro"/>
        </w:rPr>
      </w:pPr>
      <w:r w:rsidRPr="00915144">
        <w:rPr>
          <w:rFonts w:eastAsia="Source Sans Pro"/>
        </w:rPr>
        <w:t>In the event that no candidate campaigns or runs for any Executive Board position within the SGA, that position will be vacant until an internal election is held within the Senate.</w:t>
      </w:r>
    </w:p>
    <w:p w14:paraId="4C732599" w14:textId="77777777" w:rsidR="00450E04" w:rsidRPr="00915144" w:rsidRDefault="000F5816" w:rsidP="00450E04">
      <w:pPr>
        <w:numPr>
          <w:ilvl w:val="1"/>
          <w:numId w:val="11"/>
        </w:numPr>
        <w:contextualSpacing/>
        <w:rPr>
          <w:rFonts w:eastAsia="Source Sans Pro"/>
        </w:rPr>
      </w:pPr>
      <w:r w:rsidRPr="00915144">
        <w:rPr>
          <w:rFonts w:eastAsia="Source Sans Pro"/>
        </w:rPr>
        <w:t>Advertising &amp; Campaigning Guidelines</w:t>
      </w:r>
    </w:p>
    <w:p w14:paraId="4D0101E9" w14:textId="77777777" w:rsidR="00450E04" w:rsidRPr="00915144" w:rsidRDefault="000F5816" w:rsidP="00450E04">
      <w:pPr>
        <w:numPr>
          <w:ilvl w:val="2"/>
          <w:numId w:val="11"/>
        </w:numPr>
        <w:contextualSpacing/>
        <w:rPr>
          <w:rFonts w:eastAsia="Source Sans Pro"/>
        </w:rPr>
      </w:pPr>
      <w:r w:rsidRPr="00915144">
        <w:rPr>
          <w:rFonts w:eastAsia="Source Sans Pro"/>
        </w:rPr>
        <w:t>Candidates are permitted to spend the following amounts of their own money on promotional materials and specialty advertising for their own campaign:</w:t>
      </w:r>
    </w:p>
    <w:p w14:paraId="01B7868E" w14:textId="77777777" w:rsidR="00450E04" w:rsidRPr="00915144" w:rsidRDefault="000F5816" w:rsidP="00450E04">
      <w:pPr>
        <w:numPr>
          <w:ilvl w:val="3"/>
          <w:numId w:val="11"/>
        </w:numPr>
        <w:contextualSpacing/>
        <w:rPr>
          <w:rFonts w:eastAsia="Source Sans Pro"/>
        </w:rPr>
      </w:pPr>
      <w:r w:rsidRPr="00915144">
        <w:rPr>
          <w:rFonts w:eastAsia="Source Sans Pro"/>
        </w:rPr>
        <w:t xml:space="preserve">$50 of their own money for Senate candidates. </w:t>
      </w:r>
    </w:p>
    <w:p w14:paraId="72FB90E2" w14:textId="77777777" w:rsidR="00450E04" w:rsidRPr="00915144" w:rsidRDefault="000F5816" w:rsidP="00450E04">
      <w:pPr>
        <w:numPr>
          <w:ilvl w:val="3"/>
          <w:numId w:val="11"/>
        </w:numPr>
        <w:contextualSpacing/>
        <w:rPr>
          <w:rFonts w:eastAsia="Source Sans Pro"/>
        </w:rPr>
      </w:pPr>
      <w:r w:rsidRPr="00915144">
        <w:rPr>
          <w:rFonts w:eastAsia="Source Sans Pro"/>
        </w:rPr>
        <w:t xml:space="preserve">$150 of their own money for Executive Board candidates. </w:t>
      </w:r>
    </w:p>
    <w:p w14:paraId="54476257" w14:textId="77777777" w:rsidR="00450E04" w:rsidRPr="00915144" w:rsidRDefault="000F5816" w:rsidP="00450E04">
      <w:pPr>
        <w:numPr>
          <w:ilvl w:val="3"/>
          <w:numId w:val="11"/>
        </w:numPr>
        <w:contextualSpacing/>
        <w:rPr>
          <w:rFonts w:eastAsia="Source Sans Pro"/>
        </w:rPr>
      </w:pPr>
      <w:r w:rsidRPr="00915144">
        <w:rPr>
          <w:rFonts w:eastAsia="Source Sans Pro"/>
        </w:rPr>
        <w:t>Each candidate is required to provide the Elections Coordinator (upon request) a disclosure report breaking down the money spent on promotional materials and specialty advertising.</w:t>
      </w:r>
    </w:p>
    <w:p w14:paraId="6B4C2C0F" w14:textId="77777777" w:rsidR="00450E04" w:rsidRPr="00915144" w:rsidRDefault="000F5816" w:rsidP="00450E04">
      <w:pPr>
        <w:numPr>
          <w:ilvl w:val="2"/>
          <w:numId w:val="11"/>
        </w:numPr>
        <w:contextualSpacing/>
        <w:rPr>
          <w:rFonts w:eastAsia="Source Sans Pro"/>
        </w:rPr>
      </w:pPr>
      <w:r w:rsidRPr="00915144">
        <w:rPr>
          <w:rFonts w:eastAsia="Source Sans Pro"/>
        </w:rPr>
        <w:t xml:space="preserve">Candidates should abide by the Southern New Hampshire University Advertising and Solicitation Policy Guidelines. </w:t>
      </w:r>
    </w:p>
    <w:p w14:paraId="7D47E4EB" w14:textId="77777777" w:rsidR="00450E04" w:rsidRPr="00915144" w:rsidRDefault="000F5816" w:rsidP="00450E04">
      <w:pPr>
        <w:numPr>
          <w:ilvl w:val="2"/>
          <w:numId w:val="11"/>
        </w:numPr>
        <w:contextualSpacing/>
        <w:rPr>
          <w:rFonts w:eastAsia="Source Sans Pro"/>
        </w:rPr>
      </w:pPr>
      <w:r w:rsidRPr="00915144">
        <w:rPr>
          <w:rFonts w:eastAsia="Source Sans Pro"/>
        </w:rPr>
        <w:t xml:space="preserve">Posters and advertisements must first receive approval from the Elections Coordinator, or designee, and then receive approval to post from the Office of Student Involvement. </w:t>
      </w:r>
    </w:p>
    <w:p w14:paraId="1F8F36B4" w14:textId="77777777" w:rsidR="00450E04" w:rsidRPr="00915144" w:rsidRDefault="000F5816" w:rsidP="00450E04">
      <w:pPr>
        <w:numPr>
          <w:ilvl w:val="2"/>
          <w:numId w:val="11"/>
        </w:numPr>
        <w:contextualSpacing/>
        <w:rPr>
          <w:rFonts w:eastAsia="Source Sans Pro"/>
        </w:rPr>
      </w:pPr>
      <w:r w:rsidRPr="00915144">
        <w:rPr>
          <w:rFonts w:eastAsia="Source Sans Pro"/>
        </w:rPr>
        <w:lastRenderedPageBreak/>
        <w:t xml:space="preserve">Candidates will not be allowed to ticket during their campaign process. Therefore, all advertising will only be allowed to promote one candidate. </w:t>
      </w:r>
    </w:p>
    <w:p w14:paraId="4F7C4723" w14:textId="77777777" w:rsidR="00450E04" w:rsidRPr="00915144" w:rsidRDefault="000F5816" w:rsidP="00450E04">
      <w:pPr>
        <w:numPr>
          <w:ilvl w:val="2"/>
          <w:numId w:val="11"/>
        </w:numPr>
        <w:contextualSpacing/>
        <w:rPr>
          <w:rFonts w:eastAsia="Source Sans Pro"/>
        </w:rPr>
      </w:pPr>
      <w:r w:rsidRPr="00915144">
        <w:rPr>
          <w:rFonts w:eastAsia="Source Sans Pro"/>
        </w:rPr>
        <w:t xml:space="preserve">Campaigning will be seen as the promotion of a specific candidate. </w:t>
      </w:r>
    </w:p>
    <w:p w14:paraId="7FA686E4" w14:textId="77777777" w:rsidR="00450E04" w:rsidRPr="00915144" w:rsidRDefault="000F5816" w:rsidP="00450E04">
      <w:pPr>
        <w:numPr>
          <w:ilvl w:val="2"/>
          <w:numId w:val="11"/>
        </w:numPr>
        <w:contextualSpacing/>
        <w:rPr>
          <w:rFonts w:eastAsia="Source Sans Pro"/>
        </w:rPr>
      </w:pPr>
      <w:r w:rsidRPr="00915144">
        <w:rPr>
          <w:rFonts w:eastAsia="Source Sans Pro"/>
        </w:rPr>
        <w:t xml:space="preserve">Negative campaigning (derogatory comments, rude behavior, etc.) will not be tolerated and will be sent through the disciplinary process. </w:t>
      </w:r>
    </w:p>
    <w:p w14:paraId="177ABFAE" w14:textId="17AD5ED1" w:rsidR="00450E04" w:rsidRPr="00915144" w:rsidRDefault="000F5816" w:rsidP="00450E04">
      <w:pPr>
        <w:numPr>
          <w:ilvl w:val="2"/>
          <w:numId w:val="11"/>
        </w:numPr>
        <w:contextualSpacing/>
        <w:rPr>
          <w:rFonts w:eastAsia="Source Sans Pro"/>
        </w:rPr>
      </w:pPr>
      <w:r w:rsidRPr="00915144">
        <w:rPr>
          <w:rFonts w:eastAsia="Source Sans Pro"/>
        </w:rPr>
        <w:t xml:space="preserve">If a candidate is suspected of violating one or more Advertising &amp; Campaigning Guidelines, </w:t>
      </w:r>
      <w:r w:rsidR="00BB4C97" w:rsidRPr="00915144">
        <w:rPr>
          <w:rFonts w:eastAsia="Source Sans Pro"/>
        </w:rPr>
        <w:t>any</w:t>
      </w:r>
      <w:r w:rsidRPr="00915144">
        <w:rPr>
          <w:rFonts w:eastAsia="Source Sans Pro"/>
        </w:rPr>
        <w:t xml:space="preserve"> allegations will be brought directly to the SGA Advisor for review.</w:t>
      </w:r>
    </w:p>
    <w:p w14:paraId="375AB676" w14:textId="77777777" w:rsidR="00450E04" w:rsidRPr="00915144" w:rsidRDefault="000F5816" w:rsidP="00450E04">
      <w:pPr>
        <w:numPr>
          <w:ilvl w:val="3"/>
          <w:numId w:val="11"/>
        </w:numPr>
        <w:contextualSpacing/>
        <w:rPr>
          <w:rFonts w:eastAsia="Source Sans Pro"/>
        </w:rPr>
      </w:pPr>
      <w:r w:rsidRPr="00915144">
        <w:rPr>
          <w:rFonts w:eastAsia="Source Sans Pro"/>
        </w:rPr>
        <w:t>If the SGA Advisor deems necessary, the advisor will forward the report of the alleged violation to the SNHU community standards department. Otherwise an internal investigation will be conducted as follows:</w:t>
      </w:r>
    </w:p>
    <w:p w14:paraId="53D838C0" w14:textId="77777777" w:rsidR="00450E04" w:rsidRPr="00915144" w:rsidRDefault="000F5816" w:rsidP="00450E04">
      <w:pPr>
        <w:numPr>
          <w:ilvl w:val="4"/>
          <w:numId w:val="11"/>
        </w:numPr>
        <w:contextualSpacing/>
        <w:rPr>
          <w:rFonts w:eastAsia="Source Sans Pro"/>
        </w:rPr>
      </w:pPr>
      <w:r w:rsidRPr="00915144">
        <w:rPr>
          <w:rFonts w:eastAsia="Source Sans Pro"/>
        </w:rPr>
        <w:t>A written statement is to be completed and signed from the individual(s) who witnessed the alleged violation and must be submitted to the Community Development Committee for review. This statement will remain confidential between all involved parties.</w:t>
      </w:r>
    </w:p>
    <w:p w14:paraId="1CC02595" w14:textId="77777777" w:rsidR="00450E04" w:rsidRPr="00915144" w:rsidRDefault="000F5816" w:rsidP="00450E04">
      <w:pPr>
        <w:numPr>
          <w:ilvl w:val="4"/>
          <w:numId w:val="11"/>
        </w:numPr>
        <w:contextualSpacing/>
        <w:rPr>
          <w:rFonts w:eastAsia="Source Sans Pro"/>
        </w:rPr>
      </w:pPr>
      <w:r w:rsidRPr="00915144">
        <w:rPr>
          <w:rFonts w:eastAsia="Source Sans Pro"/>
        </w:rPr>
        <w:t>The alleged violator must either submit a written response and/or come to a Student Government Community Development Committee meeting to testify.</w:t>
      </w:r>
    </w:p>
    <w:p w14:paraId="0175BA53" w14:textId="77777777" w:rsidR="00450E04" w:rsidRPr="00915144" w:rsidRDefault="000F5816" w:rsidP="00450E04">
      <w:pPr>
        <w:numPr>
          <w:ilvl w:val="4"/>
          <w:numId w:val="11"/>
        </w:numPr>
        <w:contextualSpacing/>
        <w:rPr>
          <w:rFonts w:eastAsia="Source Sans Pro"/>
        </w:rPr>
      </w:pPr>
      <w:r w:rsidRPr="00915144">
        <w:rPr>
          <w:rFonts w:eastAsia="Source Sans Pro"/>
        </w:rPr>
        <w:t>The committee will make an unbiased decision based on the evidence supplied.</w:t>
      </w:r>
    </w:p>
    <w:p w14:paraId="600740BF" w14:textId="2567C6D5" w:rsidR="00450E04" w:rsidRPr="00915144" w:rsidRDefault="000F5816" w:rsidP="00450E04">
      <w:pPr>
        <w:numPr>
          <w:ilvl w:val="4"/>
          <w:numId w:val="11"/>
        </w:numPr>
        <w:contextualSpacing/>
        <w:rPr>
          <w:rFonts w:eastAsia="Source Sans Pro"/>
        </w:rPr>
      </w:pPr>
      <w:r w:rsidRPr="00915144">
        <w:rPr>
          <w:rFonts w:eastAsia="Source Sans Pro"/>
        </w:rPr>
        <w:t>If the committee finds the alleged violator responsible, adequate sanctions will be levied.  It is the decision of the Elections Coordinator, Committee Chair and the Advisor to decide what sanctions will be given based on the severity of the offense.  In the case of a disqualification, the Elections Coordinator will present a case to the Senate and allow them to vote on the situation.</w:t>
      </w:r>
    </w:p>
    <w:p w14:paraId="488EAAEB" w14:textId="77777777" w:rsidR="00450E04" w:rsidRPr="00915144" w:rsidRDefault="000F5816" w:rsidP="00450E04">
      <w:pPr>
        <w:numPr>
          <w:ilvl w:val="4"/>
          <w:numId w:val="11"/>
        </w:numPr>
        <w:contextualSpacing/>
        <w:rPr>
          <w:rFonts w:eastAsia="Source Sans Pro"/>
        </w:rPr>
      </w:pPr>
      <w:r w:rsidRPr="00915144">
        <w:rPr>
          <w:rFonts w:eastAsia="Source Sans Pro"/>
        </w:rPr>
        <w:t>In the event that any party feels they cannot make an unbiased decision, it will be the Advisor’s duty to replace that member on the committee.</w:t>
      </w:r>
    </w:p>
    <w:p w14:paraId="080FAEB9" w14:textId="77777777" w:rsidR="00450E04" w:rsidRPr="00915144" w:rsidRDefault="000F5816" w:rsidP="00450E04">
      <w:pPr>
        <w:numPr>
          <w:ilvl w:val="5"/>
          <w:numId w:val="11"/>
        </w:numPr>
        <w:contextualSpacing/>
        <w:rPr>
          <w:rFonts w:eastAsia="Source Sans Pro"/>
        </w:rPr>
      </w:pPr>
      <w:r w:rsidRPr="00915144">
        <w:rPr>
          <w:rFonts w:eastAsia="Source Sans Pro"/>
        </w:rPr>
        <w:t>A written reprimand will be placed in the candidate’s elections file; the Senate will be notified of the offense. This reprimand will also be public knowledge.</w:t>
      </w:r>
    </w:p>
    <w:p w14:paraId="78F1FB71" w14:textId="77777777" w:rsidR="00450E04" w:rsidRPr="00915144" w:rsidRDefault="000F5816" w:rsidP="00450E04">
      <w:pPr>
        <w:numPr>
          <w:ilvl w:val="5"/>
          <w:numId w:val="11"/>
        </w:numPr>
        <w:contextualSpacing/>
        <w:rPr>
          <w:rFonts w:eastAsia="Source Sans Pro"/>
        </w:rPr>
      </w:pPr>
      <w:r w:rsidRPr="00915144">
        <w:rPr>
          <w:rFonts w:eastAsia="Source Sans Pro"/>
        </w:rPr>
        <w:t>The candidate will meet with the Elections Coordinator, Committee Chair and the Advisor to discuss the situation at hand. At the meeting, the candidate will have the opportunity to make</w:t>
      </w:r>
      <w:r w:rsidR="00450E04" w:rsidRPr="00915144">
        <w:rPr>
          <w:rFonts w:eastAsia="Source Sans Pro"/>
        </w:rPr>
        <w:t xml:space="preserve"> a public statement of apology.</w:t>
      </w:r>
    </w:p>
    <w:p w14:paraId="3F59D7C5" w14:textId="77777777" w:rsidR="00450E04" w:rsidRPr="00915144" w:rsidRDefault="000F5816" w:rsidP="00450E04">
      <w:pPr>
        <w:numPr>
          <w:ilvl w:val="5"/>
          <w:numId w:val="11"/>
        </w:numPr>
        <w:contextualSpacing/>
        <w:rPr>
          <w:rFonts w:eastAsia="Source Sans Pro"/>
        </w:rPr>
      </w:pPr>
      <w:r w:rsidRPr="00915144">
        <w:rPr>
          <w:rFonts w:eastAsia="Source Sans Pro"/>
        </w:rPr>
        <w:t xml:space="preserve">Depending on the severity of the alleged </w:t>
      </w:r>
      <w:r w:rsidR="00450E04" w:rsidRPr="00915144">
        <w:rPr>
          <w:rFonts w:eastAsia="Source Sans Pro"/>
        </w:rPr>
        <w:t>infraction, the</w:t>
      </w:r>
      <w:r w:rsidRPr="00915144">
        <w:rPr>
          <w:rFonts w:eastAsia="Source Sans Pro"/>
        </w:rPr>
        <w:t xml:space="preserve"> Candidate may be disqualified from the Executiv</w:t>
      </w:r>
      <w:r w:rsidR="00450E04" w:rsidRPr="00915144">
        <w:rPr>
          <w:rFonts w:eastAsia="Source Sans Pro"/>
        </w:rPr>
        <w:t>e Board and/or Senate Elections.</w:t>
      </w:r>
    </w:p>
    <w:p w14:paraId="2A4F429C" w14:textId="77777777" w:rsidR="00450E04" w:rsidRPr="00915144" w:rsidRDefault="000F5816" w:rsidP="00450E04">
      <w:pPr>
        <w:numPr>
          <w:ilvl w:val="0"/>
          <w:numId w:val="11"/>
        </w:numPr>
        <w:contextualSpacing/>
        <w:rPr>
          <w:rFonts w:eastAsia="Source Sans Pro"/>
        </w:rPr>
      </w:pPr>
      <w:r w:rsidRPr="00915144">
        <w:rPr>
          <w:rFonts w:eastAsia="Source Sans Pro"/>
        </w:rPr>
        <w:t>Vacancies</w:t>
      </w:r>
    </w:p>
    <w:p w14:paraId="4AFEF2DF" w14:textId="77777777" w:rsidR="00450E04" w:rsidRPr="00915144" w:rsidRDefault="000F5816" w:rsidP="00450E04">
      <w:pPr>
        <w:numPr>
          <w:ilvl w:val="1"/>
          <w:numId w:val="11"/>
        </w:numPr>
        <w:contextualSpacing/>
        <w:rPr>
          <w:rFonts w:eastAsia="Source Sans Pro"/>
        </w:rPr>
      </w:pPr>
      <w:r w:rsidRPr="00915144">
        <w:rPr>
          <w:rFonts w:eastAsia="Source Sans Pro"/>
        </w:rPr>
        <w:t xml:space="preserve">A vacancy is defined as an unoccupied position </w:t>
      </w:r>
    </w:p>
    <w:p w14:paraId="1AE599FB" w14:textId="77777777" w:rsidR="00450E04" w:rsidRPr="00915144" w:rsidRDefault="000F5816" w:rsidP="00450E04">
      <w:pPr>
        <w:numPr>
          <w:ilvl w:val="1"/>
          <w:numId w:val="11"/>
        </w:numPr>
        <w:contextualSpacing/>
        <w:rPr>
          <w:rFonts w:eastAsia="Source Sans Pro"/>
        </w:rPr>
      </w:pPr>
      <w:r w:rsidRPr="00915144">
        <w:rPr>
          <w:rFonts w:eastAsia="Source Sans Pro"/>
        </w:rPr>
        <w:t>In the event that the President is no longer able to uphold the terms of office, the Vice President will fill their position therefore creating a vacancy in the Vice President's position.</w:t>
      </w:r>
    </w:p>
    <w:p w14:paraId="0D963E8E" w14:textId="77777777" w:rsidR="00450E04" w:rsidRPr="00915144" w:rsidRDefault="000F5816" w:rsidP="00450E04">
      <w:pPr>
        <w:numPr>
          <w:ilvl w:val="1"/>
          <w:numId w:val="11"/>
        </w:numPr>
        <w:contextualSpacing/>
        <w:rPr>
          <w:rFonts w:eastAsia="Source Sans Pro"/>
        </w:rPr>
      </w:pPr>
      <w:r w:rsidRPr="00915144">
        <w:rPr>
          <w:rFonts w:eastAsia="Source Sans Pro"/>
        </w:rPr>
        <w:t xml:space="preserve">In the event that the Vice President is no longer able to uphold the terms of office, the </w:t>
      </w:r>
      <w:r w:rsidRPr="00915144">
        <w:rPr>
          <w:rFonts w:eastAsia="Source Sans Pro"/>
        </w:rPr>
        <w:lastRenderedPageBreak/>
        <w:t xml:space="preserve">Vice President’s position will be filled by a Student Government member, via an internal election of Senate members. </w:t>
      </w:r>
    </w:p>
    <w:p w14:paraId="505D16CF" w14:textId="77777777" w:rsidR="00450E04" w:rsidRPr="00915144" w:rsidRDefault="000F5816" w:rsidP="00450E04">
      <w:pPr>
        <w:numPr>
          <w:ilvl w:val="1"/>
          <w:numId w:val="11"/>
        </w:numPr>
        <w:contextualSpacing/>
        <w:rPr>
          <w:rFonts w:eastAsia="Source Sans Pro"/>
        </w:rPr>
      </w:pPr>
      <w:r w:rsidRPr="00915144">
        <w:rPr>
          <w:rFonts w:eastAsia="Source Sans Pro"/>
        </w:rPr>
        <w:t>In the event that the Chief Information Officer is no longer able to uphold the terms of office, the position will be filled by a Student Government member, via an internal election of Senate members.</w:t>
      </w:r>
    </w:p>
    <w:p w14:paraId="1C68BBA4" w14:textId="77777777" w:rsidR="00450E04" w:rsidRPr="00915144" w:rsidRDefault="000F5816" w:rsidP="00450E04">
      <w:pPr>
        <w:numPr>
          <w:ilvl w:val="1"/>
          <w:numId w:val="11"/>
        </w:numPr>
        <w:contextualSpacing/>
        <w:rPr>
          <w:rFonts w:eastAsia="Source Sans Pro"/>
        </w:rPr>
      </w:pPr>
      <w:r w:rsidRPr="00915144">
        <w:rPr>
          <w:rFonts w:eastAsia="Source Sans Pro"/>
        </w:rPr>
        <w:t>In the event that the Chief Financial Officer is no longer able to uphold the terms of office, the Assistant CFO will become the CFO and their Senate seat will be filled accordingly. In the event that the Assistant CFO is unavailable or does not meet the qualifications required for an Executive Board position, an eligible Student Government member who has held one full term on Senate will be elected via an i</w:t>
      </w:r>
      <w:r w:rsidR="00450E04" w:rsidRPr="00915144">
        <w:rPr>
          <w:rFonts w:eastAsia="Source Sans Pro"/>
        </w:rPr>
        <w:t>nternal election by the Senate.</w:t>
      </w:r>
    </w:p>
    <w:p w14:paraId="585E7584" w14:textId="2023E721" w:rsidR="00450E04" w:rsidRPr="00915144" w:rsidRDefault="000F5816" w:rsidP="00450E04">
      <w:pPr>
        <w:numPr>
          <w:ilvl w:val="1"/>
          <w:numId w:val="11"/>
        </w:numPr>
        <w:contextualSpacing/>
        <w:rPr>
          <w:rFonts w:eastAsia="Source Sans Pro"/>
        </w:rPr>
      </w:pPr>
      <w:r w:rsidRPr="00915144">
        <w:rPr>
          <w:rFonts w:eastAsia="Source Sans Pro"/>
        </w:rPr>
        <w:t xml:space="preserve">The seats of Senate members who fill Executive Board positions must also be filled via an application process. Candidates must present themselves at a Senate meeting and be approved by a </w:t>
      </w:r>
      <w:r w:rsidR="00450E04" w:rsidRPr="00915144">
        <w:rPr>
          <w:rFonts w:eastAsia="Source Sans Pro"/>
        </w:rPr>
        <w:t>two-thirds (</w:t>
      </w:r>
      <w:r w:rsidRPr="00915144">
        <w:rPr>
          <w:rFonts w:eastAsia="Source Sans Pro"/>
        </w:rPr>
        <w:t>2/3</w:t>
      </w:r>
      <w:r w:rsidR="00450E04" w:rsidRPr="00915144">
        <w:rPr>
          <w:rFonts w:eastAsia="Source Sans Pro"/>
        </w:rPr>
        <w:t>)</w:t>
      </w:r>
      <w:r w:rsidRPr="00915144">
        <w:rPr>
          <w:rFonts w:eastAsia="Source Sans Pro"/>
        </w:rPr>
        <w:t xml:space="preserve"> vote.</w:t>
      </w:r>
    </w:p>
    <w:p w14:paraId="7DE591E9" w14:textId="1FB62536" w:rsidR="00450E04" w:rsidRPr="00915144" w:rsidRDefault="000F5816" w:rsidP="00450E04">
      <w:pPr>
        <w:numPr>
          <w:ilvl w:val="1"/>
          <w:numId w:val="11"/>
        </w:numPr>
        <w:contextualSpacing/>
        <w:rPr>
          <w:rFonts w:eastAsia="Source Sans Pro"/>
        </w:rPr>
      </w:pPr>
      <w:r w:rsidRPr="00915144">
        <w:rPr>
          <w:rFonts w:eastAsia="Source Sans Pro"/>
        </w:rPr>
        <w:t xml:space="preserve">If an executive board vacancy exists, and no current senate members meet the stated qualifications, the Senate can pass by a </w:t>
      </w:r>
      <w:r w:rsidR="00450E04" w:rsidRPr="00915144">
        <w:rPr>
          <w:rFonts w:eastAsia="Source Sans Pro"/>
        </w:rPr>
        <w:t>two-thirds (</w:t>
      </w:r>
      <w:r w:rsidRPr="00915144">
        <w:rPr>
          <w:rFonts w:eastAsia="Source Sans Pro"/>
        </w:rPr>
        <w:t>2/3</w:t>
      </w:r>
      <w:r w:rsidR="00450E04" w:rsidRPr="00915144">
        <w:rPr>
          <w:rFonts w:eastAsia="Source Sans Pro"/>
        </w:rPr>
        <w:t>)</w:t>
      </w:r>
      <w:r w:rsidRPr="00915144">
        <w:rPr>
          <w:rFonts w:eastAsia="Source Sans Pro"/>
        </w:rPr>
        <w:t xml:space="preserve"> vote to suspend the requirements for that vacancy to allow any current senator, in good sta</w:t>
      </w:r>
      <w:r w:rsidR="00450E04" w:rsidRPr="00915144">
        <w:rPr>
          <w:rFonts w:eastAsia="Source Sans Pro"/>
        </w:rPr>
        <w:t>nding, to run for that vacancy. The</w:t>
      </w:r>
      <w:r w:rsidRPr="00915144">
        <w:rPr>
          <w:rFonts w:eastAsia="Source Sans Pro"/>
        </w:rPr>
        <w:t xml:space="preserve"> senators must present themselves at a Senate meeting </w:t>
      </w:r>
      <w:r w:rsidR="00450E04" w:rsidRPr="00915144">
        <w:rPr>
          <w:rFonts w:eastAsia="Source Sans Pro"/>
        </w:rPr>
        <w:t>and be approved by a two-thirds (2/3) vote. </w:t>
      </w:r>
    </w:p>
    <w:p w14:paraId="27676A7A" w14:textId="77777777" w:rsidR="00450E04" w:rsidRPr="00915144" w:rsidRDefault="000F5816" w:rsidP="00450E04">
      <w:pPr>
        <w:numPr>
          <w:ilvl w:val="0"/>
          <w:numId w:val="11"/>
        </w:numPr>
        <w:contextualSpacing/>
        <w:rPr>
          <w:rFonts w:eastAsia="Source Sans Pro"/>
        </w:rPr>
      </w:pPr>
      <w:r w:rsidRPr="00915144">
        <w:rPr>
          <w:rFonts w:eastAsia="Source Sans Pro"/>
        </w:rPr>
        <w:t>Expectations and Disciplinary Action:</w:t>
      </w:r>
    </w:p>
    <w:p w14:paraId="7003BDA6" w14:textId="19B2FD6C" w:rsidR="00C5712B" w:rsidRPr="00915144" w:rsidRDefault="000F5816" w:rsidP="00450E04">
      <w:pPr>
        <w:numPr>
          <w:ilvl w:val="1"/>
          <w:numId w:val="11"/>
        </w:numPr>
        <w:contextualSpacing/>
        <w:rPr>
          <w:rFonts w:eastAsia="Source Sans Pro"/>
        </w:rPr>
      </w:pPr>
      <w:r w:rsidRPr="00915144">
        <w:rPr>
          <w:rFonts w:eastAsia="Source Sans Pro"/>
        </w:rPr>
        <w:t>Code of Conduct: All members of Student Government are responsible for conducting themselves in the manner outlined in the Student G</w:t>
      </w:r>
      <w:r w:rsidR="00450E04" w:rsidRPr="00915144">
        <w:rPr>
          <w:rFonts w:eastAsia="Source Sans Pro"/>
        </w:rPr>
        <w:t>overnment Code of Conduct (See A</w:t>
      </w:r>
      <w:r w:rsidRPr="00915144">
        <w:rPr>
          <w:rFonts w:eastAsia="Source Sans Pro"/>
        </w:rPr>
        <w:t>ppendix</w:t>
      </w:r>
      <w:r w:rsidR="00450E04" w:rsidRPr="00915144">
        <w:rPr>
          <w:rFonts w:eastAsia="Source Sans Pro"/>
        </w:rPr>
        <w:t xml:space="preserve"> A</w:t>
      </w:r>
      <w:r w:rsidRPr="00915144">
        <w:rPr>
          <w:rFonts w:eastAsia="Source Sans Pro"/>
        </w:rPr>
        <w:t>). Violations of the Code of Conduct could result in disciplinary action, including impeachment.</w:t>
      </w:r>
    </w:p>
    <w:p w14:paraId="2A2840D8" w14:textId="77777777" w:rsidR="00450E04" w:rsidRPr="00915144" w:rsidRDefault="000F5816" w:rsidP="00450E04">
      <w:pPr>
        <w:numPr>
          <w:ilvl w:val="1"/>
          <w:numId w:val="11"/>
        </w:numPr>
        <w:contextualSpacing/>
        <w:rPr>
          <w:rFonts w:eastAsia="Source Sans Pro"/>
        </w:rPr>
      </w:pPr>
      <w:r w:rsidRPr="00915144">
        <w:rPr>
          <w:rFonts w:eastAsia="Source Sans Pro"/>
        </w:rPr>
        <w:t xml:space="preserve">Attendance Policy &amp; Disciplinary Process: </w:t>
      </w:r>
    </w:p>
    <w:p w14:paraId="4FB210F0" w14:textId="7C74DBFC" w:rsidR="00C5712B" w:rsidRPr="00915144" w:rsidRDefault="000F5816" w:rsidP="00450E04">
      <w:pPr>
        <w:numPr>
          <w:ilvl w:val="2"/>
          <w:numId w:val="11"/>
        </w:numPr>
        <w:contextualSpacing/>
        <w:rPr>
          <w:rFonts w:eastAsia="Source Sans Pro"/>
        </w:rPr>
      </w:pPr>
      <w:r w:rsidRPr="00915144">
        <w:rPr>
          <w:rFonts w:eastAsia="Source Sans Pro"/>
        </w:rPr>
        <w:t xml:space="preserve">All absences (Senate/Executive Board, committees and Student Government functions) must be reported to the Chief Information Officer at least 48 hours prior to the meeting that will be missed. </w:t>
      </w:r>
    </w:p>
    <w:p w14:paraId="7D40ACF0" w14:textId="77777777" w:rsidR="00C5712B" w:rsidRPr="00915144" w:rsidRDefault="000F5816">
      <w:pPr>
        <w:numPr>
          <w:ilvl w:val="2"/>
          <w:numId w:val="11"/>
        </w:numPr>
        <w:ind w:hanging="180"/>
        <w:contextualSpacing/>
        <w:rPr>
          <w:rFonts w:eastAsia="Source Sans Pro"/>
        </w:rPr>
      </w:pPr>
      <w:r w:rsidRPr="00915144">
        <w:rPr>
          <w:rFonts w:eastAsia="Source Sans Pro"/>
        </w:rPr>
        <w:t>After one (1) unexcused absence, a written warning will be given for the possible dismissal from service. The Student Government member must sign and date the warning so they are aware of the conditions. All written warnings must be saved for two (2) years for future appeals reference.</w:t>
      </w:r>
    </w:p>
    <w:p w14:paraId="353766A7" w14:textId="6FDD6E32" w:rsidR="00C5712B" w:rsidRPr="00915144" w:rsidRDefault="000F5816">
      <w:pPr>
        <w:numPr>
          <w:ilvl w:val="2"/>
          <w:numId w:val="11"/>
        </w:numPr>
        <w:ind w:hanging="180"/>
        <w:contextualSpacing/>
        <w:rPr>
          <w:rFonts w:eastAsia="Source Sans Pro"/>
        </w:rPr>
      </w:pPr>
      <w:r w:rsidRPr="00915144">
        <w:rPr>
          <w:rFonts w:eastAsia="Source Sans Pro"/>
        </w:rPr>
        <w:t>If a Student G</w:t>
      </w:r>
      <w:r w:rsidR="00DA4C2A">
        <w:rPr>
          <w:rFonts w:eastAsia="Source Sans Pro"/>
        </w:rPr>
        <w:t>overnment member acquires four (4</w:t>
      </w:r>
      <w:r w:rsidRPr="00915144">
        <w:rPr>
          <w:rFonts w:eastAsia="Source Sans Pro"/>
        </w:rPr>
        <w:t xml:space="preserve">) unexcused absences, it is grounds for removal and the member is to be notified by the Student Government Advisor. All absences falling within the realm of extenuating circumstances will be considered unexcused or excused at the discretion of the Executive Board. </w:t>
      </w:r>
    </w:p>
    <w:p w14:paraId="2969EB10" w14:textId="43C21108" w:rsidR="00C5712B" w:rsidRPr="00915144" w:rsidRDefault="000F5816">
      <w:pPr>
        <w:numPr>
          <w:ilvl w:val="1"/>
          <w:numId w:val="11"/>
        </w:numPr>
        <w:contextualSpacing/>
        <w:rPr>
          <w:rFonts w:eastAsia="Source Sans Pro"/>
        </w:rPr>
      </w:pPr>
      <w:r w:rsidRPr="00915144">
        <w:rPr>
          <w:rFonts w:eastAsia="Source Sans Pro"/>
        </w:rPr>
        <w:t xml:space="preserve">Appeals Process for Attendance-Related Removal: Each Senator is entitled to a meeting with the Policy and Procedures Committee to make an appeal. A hearing will be held for the accused member in front of the committee. Following the hearing, the committee will vote by a </w:t>
      </w:r>
      <w:r w:rsidR="00A2373C">
        <w:rPr>
          <w:rFonts w:eastAsia="Source Sans Pro"/>
        </w:rPr>
        <w:t>two-thirds (</w:t>
      </w:r>
      <w:r w:rsidRPr="00915144">
        <w:rPr>
          <w:rFonts w:eastAsia="Source Sans Pro"/>
        </w:rPr>
        <w:t>2/3</w:t>
      </w:r>
      <w:r w:rsidR="00A2373C">
        <w:rPr>
          <w:rFonts w:eastAsia="Source Sans Pro"/>
        </w:rPr>
        <w:t>)</w:t>
      </w:r>
      <w:r w:rsidRPr="00915144">
        <w:rPr>
          <w:rFonts w:eastAsia="Source Sans Pro"/>
        </w:rPr>
        <w:t xml:space="preserve"> vote. If a tie is to occur, the Student Government Advisor will make the final decision, which will be one of the following:</w:t>
      </w:r>
    </w:p>
    <w:p w14:paraId="5F6B88D9" w14:textId="35428644" w:rsidR="00C5712B" w:rsidRPr="00915144" w:rsidRDefault="000F5816">
      <w:pPr>
        <w:numPr>
          <w:ilvl w:val="2"/>
          <w:numId w:val="11"/>
        </w:numPr>
        <w:ind w:hanging="180"/>
        <w:contextualSpacing/>
        <w:rPr>
          <w:rFonts w:eastAsia="Source Sans Pro"/>
        </w:rPr>
      </w:pPr>
      <w:r w:rsidRPr="00915144">
        <w:rPr>
          <w:rFonts w:eastAsia="Source Sans Pro"/>
        </w:rPr>
        <w:t xml:space="preserve">Senator will be put on probation for the rest of the current semester: If one (1) unexcused absence or two (2) excused </w:t>
      </w:r>
      <w:r w:rsidR="00BB4C97" w:rsidRPr="00915144">
        <w:rPr>
          <w:rFonts w:eastAsia="Source Sans Pro"/>
        </w:rPr>
        <w:t>absences is</w:t>
      </w:r>
      <w:r w:rsidRPr="00915144">
        <w:rPr>
          <w:rFonts w:eastAsia="Source Sans Pro"/>
        </w:rPr>
        <w:t xml:space="preserve"> acquired at any point during that probation period, the Senator will immediately be dismissed from </w:t>
      </w:r>
      <w:r w:rsidRPr="00915144">
        <w:rPr>
          <w:rFonts w:eastAsia="Source Sans Pro"/>
        </w:rPr>
        <w:lastRenderedPageBreak/>
        <w:t xml:space="preserve">Student Government. No opportunity for an appeal will be given. </w:t>
      </w:r>
    </w:p>
    <w:p w14:paraId="3B6DC3F9" w14:textId="77777777" w:rsidR="00C5712B" w:rsidRPr="00915144" w:rsidRDefault="000F5816">
      <w:pPr>
        <w:numPr>
          <w:ilvl w:val="2"/>
          <w:numId w:val="11"/>
        </w:numPr>
        <w:ind w:hanging="180"/>
        <w:contextualSpacing/>
        <w:rPr>
          <w:rFonts w:eastAsia="Source Sans Pro"/>
        </w:rPr>
      </w:pPr>
      <w:r w:rsidRPr="00915144">
        <w:rPr>
          <w:rFonts w:eastAsia="Source Sans Pro"/>
        </w:rPr>
        <w:t>Senator will be dismissed from Student Government: No opportunity for an appeal will be given.</w:t>
      </w:r>
    </w:p>
    <w:p w14:paraId="7D040ACF" w14:textId="77777777" w:rsidR="00C5712B" w:rsidRPr="00915144" w:rsidRDefault="000F5816">
      <w:pPr>
        <w:numPr>
          <w:ilvl w:val="1"/>
          <w:numId w:val="11"/>
        </w:numPr>
        <w:contextualSpacing/>
        <w:rPr>
          <w:rFonts w:eastAsia="Source Sans Pro"/>
        </w:rPr>
      </w:pPr>
      <w:r w:rsidRPr="00915144">
        <w:rPr>
          <w:rFonts w:eastAsia="Source Sans Pro"/>
        </w:rPr>
        <w:t>Removal from Office: Any Student Government Senator may be removed from service for the following reasons:</w:t>
      </w:r>
    </w:p>
    <w:p w14:paraId="43B83A31" w14:textId="77777777" w:rsidR="00450E04" w:rsidRPr="00915144" w:rsidRDefault="000F5816" w:rsidP="00450E04">
      <w:pPr>
        <w:numPr>
          <w:ilvl w:val="2"/>
          <w:numId w:val="11"/>
        </w:numPr>
        <w:ind w:hanging="180"/>
        <w:contextualSpacing/>
        <w:rPr>
          <w:rFonts w:eastAsia="Source Sans Pro"/>
        </w:rPr>
      </w:pPr>
      <w:r w:rsidRPr="00915144">
        <w:rPr>
          <w:rFonts w:eastAsia="Source Sans Pro"/>
        </w:rPr>
        <w:t>Absences:</w:t>
      </w:r>
    </w:p>
    <w:p w14:paraId="47EF0D68" w14:textId="4C2620E9" w:rsidR="00450E04" w:rsidRPr="00915144" w:rsidRDefault="000F5816" w:rsidP="00450E04">
      <w:pPr>
        <w:numPr>
          <w:ilvl w:val="3"/>
          <w:numId w:val="11"/>
        </w:numPr>
        <w:contextualSpacing/>
        <w:rPr>
          <w:rFonts w:eastAsia="Source Sans Pro"/>
        </w:rPr>
      </w:pPr>
      <w:r w:rsidRPr="00915144">
        <w:rPr>
          <w:rFonts w:eastAsia="Source Sans Pro"/>
        </w:rPr>
        <w:t>Unexcused absences exceeding four</w:t>
      </w:r>
      <w:r w:rsidR="00BA761D" w:rsidRPr="00915144">
        <w:rPr>
          <w:rFonts w:eastAsia="Source Sans Pro"/>
        </w:rPr>
        <w:t xml:space="preserve"> </w:t>
      </w:r>
      <w:r w:rsidRPr="00915144">
        <w:rPr>
          <w:rFonts w:eastAsia="Source Sans Pro"/>
        </w:rPr>
        <w:t>(4).</w:t>
      </w:r>
    </w:p>
    <w:p w14:paraId="74B0337F" w14:textId="4F20F918" w:rsidR="00C5712B" w:rsidRPr="00915144" w:rsidRDefault="00450E04" w:rsidP="00450E04">
      <w:pPr>
        <w:numPr>
          <w:ilvl w:val="3"/>
          <w:numId w:val="11"/>
        </w:numPr>
        <w:contextualSpacing/>
        <w:rPr>
          <w:rFonts w:eastAsia="Source Sans Pro"/>
        </w:rPr>
      </w:pPr>
      <w:r w:rsidRPr="00915144">
        <w:rPr>
          <w:rFonts w:eastAsia="Source Sans Pro"/>
        </w:rPr>
        <w:t xml:space="preserve">Note: </w:t>
      </w:r>
      <w:r w:rsidR="000F5816" w:rsidRPr="00915144">
        <w:rPr>
          <w:rFonts w:eastAsia="Source Sans Pro"/>
        </w:rPr>
        <w:t xml:space="preserve">arrival and/or early departure more </w:t>
      </w:r>
      <w:r w:rsidR="00930FB0" w:rsidRPr="00915144">
        <w:rPr>
          <w:rFonts w:eastAsia="Source Sans Pro"/>
        </w:rPr>
        <w:t>than</w:t>
      </w:r>
      <w:r w:rsidR="000F5816" w:rsidRPr="00915144">
        <w:rPr>
          <w:rFonts w:eastAsia="Source Sans Pro"/>
        </w:rPr>
        <w:t xml:space="preserve"> 15 minutes of the scheduled beginning or end time will count as half (1/2) an unexcused absence.</w:t>
      </w:r>
    </w:p>
    <w:p w14:paraId="26B479B0" w14:textId="66DBAD78" w:rsidR="00C5712B" w:rsidRPr="00915144" w:rsidRDefault="000F5816">
      <w:pPr>
        <w:numPr>
          <w:ilvl w:val="2"/>
          <w:numId w:val="11"/>
        </w:numPr>
        <w:ind w:hanging="180"/>
        <w:contextualSpacing/>
        <w:rPr>
          <w:rFonts w:eastAsia="Source Sans Pro"/>
        </w:rPr>
      </w:pPr>
      <w:r w:rsidRPr="00915144">
        <w:rPr>
          <w:rFonts w:eastAsia="Source Sans Pro"/>
        </w:rPr>
        <w:t>Negligence or incompetence as defined by not meeting the requirements of the Senate Requirements Agreement</w:t>
      </w:r>
      <w:r w:rsidR="008533A2" w:rsidRPr="00915144">
        <w:rPr>
          <w:rFonts w:eastAsia="Source Sans Pro"/>
        </w:rPr>
        <w:t>.</w:t>
      </w:r>
    </w:p>
    <w:p w14:paraId="74AD13CD" w14:textId="77777777" w:rsidR="00C5712B" w:rsidRPr="00915144" w:rsidRDefault="000F5816">
      <w:pPr>
        <w:numPr>
          <w:ilvl w:val="2"/>
          <w:numId w:val="11"/>
        </w:numPr>
        <w:ind w:hanging="180"/>
        <w:contextualSpacing/>
        <w:rPr>
          <w:rFonts w:eastAsia="Source Sans Pro"/>
        </w:rPr>
      </w:pPr>
      <w:r w:rsidRPr="00915144">
        <w:rPr>
          <w:rFonts w:eastAsia="Source Sans Pro"/>
        </w:rPr>
        <w:t xml:space="preserve">Repeated behavior in conflict with the Student Government Member Code of Conduct. </w:t>
      </w:r>
    </w:p>
    <w:p w14:paraId="2EDD8886" w14:textId="77777777" w:rsidR="00C5712B" w:rsidRPr="00915144" w:rsidRDefault="000F5816">
      <w:pPr>
        <w:numPr>
          <w:ilvl w:val="1"/>
          <w:numId w:val="11"/>
        </w:numPr>
        <w:contextualSpacing/>
        <w:rPr>
          <w:rFonts w:eastAsia="Source Sans Pro"/>
        </w:rPr>
      </w:pPr>
      <w:r w:rsidRPr="00915144">
        <w:rPr>
          <w:rFonts w:eastAsia="Source Sans Pro"/>
        </w:rPr>
        <w:t>Impeachment Process:</w:t>
      </w:r>
    </w:p>
    <w:p w14:paraId="03CB49A3" w14:textId="77777777" w:rsidR="00C5712B" w:rsidRPr="00915144" w:rsidRDefault="000F5816">
      <w:pPr>
        <w:numPr>
          <w:ilvl w:val="2"/>
          <w:numId w:val="11"/>
        </w:numPr>
        <w:ind w:hanging="180"/>
        <w:contextualSpacing/>
        <w:rPr>
          <w:rFonts w:eastAsia="Source Sans Pro"/>
        </w:rPr>
      </w:pPr>
      <w:r w:rsidRPr="00915144">
        <w:rPr>
          <w:rFonts w:eastAsia="Source Sans Pro"/>
        </w:rPr>
        <w:t xml:space="preserve">If at any time during their term of service, either a Senator or Executive Board member is viewed as incapable of completing their duties and expectations, as the Constitution and Code of Conduct define, that individual may be impeached, resulting in a removal from office. </w:t>
      </w:r>
    </w:p>
    <w:p w14:paraId="28D4943C" w14:textId="77777777" w:rsidR="00C5712B" w:rsidRPr="00915144" w:rsidRDefault="000F5816">
      <w:pPr>
        <w:numPr>
          <w:ilvl w:val="2"/>
          <w:numId w:val="11"/>
        </w:numPr>
        <w:ind w:hanging="180"/>
        <w:contextualSpacing/>
        <w:rPr>
          <w:rFonts w:eastAsia="Source Sans Pro"/>
        </w:rPr>
      </w:pPr>
      <w:r w:rsidRPr="00915144">
        <w:rPr>
          <w:rFonts w:eastAsia="Source Sans Pro"/>
        </w:rPr>
        <w:t xml:space="preserve">To initiate the impeachment of a Senator or Executive Board member, a member of the Student Government (the petitioner) must submit a written request and have a formal meeting with the Student Government Advisor. The request must include a detailed document outlining specific violations of the Student Government Constitution and/or Code of Conduct. </w:t>
      </w:r>
    </w:p>
    <w:p w14:paraId="7E47871A" w14:textId="3FD1D84A" w:rsidR="00C5712B" w:rsidRPr="00915144" w:rsidRDefault="000F5816">
      <w:pPr>
        <w:numPr>
          <w:ilvl w:val="2"/>
          <w:numId w:val="11"/>
        </w:numPr>
        <w:ind w:hanging="180"/>
        <w:contextualSpacing/>
        <w:rPr>
          <w:rFonts w:eastAsia="Source Sans Pro"/>
        </w:rPr>
      </w:pPr>
      <w:r w:rsidRPr="00915144">
        <w:rPr>
          <w:rFonts w:eastAsia="Source Sans Pro"/>
        </w:rPr>
        <w:t>After reviewing the written request with the Student Government Advisor, the petitioner must gather signat</w:t>
      </w:r>
      <w:r w:rsidR="00BA761D" w:rsidRPr="00915144">
        <w:rPr>
          <w:rFonts w:eastAsia="Source Sans Pro"/>
        </w:rPr>
        <w:t>ures from at least two-thirds (2/3</w:t>
      </w:r>
      <w:r w:rsidRPr="00915144">
        <w:rPr>
          <w:rFonts w:eastAsia="Source Sans Pro"/>
        </w:rPr>
        <w:t xml:space="preserve">) of the current Student Government (including Senators and Executive Board members) on a petition in support of an impeachment hearing. The petitioner must provide the detailed document reviewed in the meeting with the Advisor to all members being asked to sign the petition. </w:t>
      </w:r>
    </w:p>
    <w:p w14:paraId="372F5F55" w14:textId="1EA5358F" w:rsidR="00BA761D" w:rsidRPr="00915144" w:rsidRDefault="000F5816" w:rsidP="00BA761D">
      <w:pPr>
        <w:numPr>
          <w:ilvl w:val="2"/>
          <w:numId w:val="11"/>
        </w:numPr>
        <w:ind w:hanging="180"/>
        <w:contextualSpacing/>
        <w:rPr>
          <w:rFonts w:eastAsia="Source Sans Pro"/>
        </w:rPr>
      </w:pPr>
      <w:r w:rsidRPr="00915144">
        <w:rPr>
          <w:rFonts w:eastAsia="Source Sans Pro"/>
        </w:rPr>
        <w:t>Once an approved written req</w:t>
      </w:r>
      <w:r w:rsidR="00BA761D" w:rsidRPr="00915144">
        <w:rPr>
          <w:rFonts w:eastAsia="Source Sans Pro"/>
        </w:rPr>
        <w:t>uest with at least two-thirds (2/3</w:t>
      </w:r>
      <w:r w:rsidRPr="00915144">
        <w:rPr>
          <w:rFonts w:eastAsia="Source Sans Pro"/>
        </w:rPr>
        <w:t>) of</w:t>
      </w:r>
      <w:r w:rsidR="00BA761D" w:rsidRPr="00915144">
        <w:rPr>
          <w:rFonts w:eastAsia="Source Sans Pro"/>
        </w:rPr>
        <w:t xml:space="preserve"> the current Student Government</w:t>
      </w:r>
      <w:r w:rsidRPr="00915144">
        <w:rPr>
          <w:rFonts w:eastAsia="Source Sans Pro"/>
        </w:rPr>
        <w:t xml:space="preserve"> is completed and returned to the Advisor, the Advisor shall call a special meeting of the entire Student Government to hold an impeachment vote. </w:t>
      </w:r>
    </w:p>
    <w:p w14:paraId="42C48CD7" w14:textId="77777777" w:rsidR="00BA761D" w:rsidRPr="00915144" w:rsidRDefault="000F5816" w:rsidP="00BA761D">
      <w:pPr>
        <w:numPr>
          <w:ilvl w:val="3"/>
          <w:numId w:val="11"/>
        </w:numPr>
        <w:contextualSpacing/>
        <w:rPr>
          <w:rFonts w:eastAsia="Source Sans Pro"/>
        </w:rPr>
      </w:pPr>
      <w:r w:rsidRPr="00915144">
        <w:rPr>
          <w:rFonts w:eastAsia="Source Sans Pro"/>
        </w:rPr>
        <w:t xml:space="preserve">Any impeachment vote will be held on a week opposite the normal Student Government Senate meetings. </w:t>
      </w:r>
    </w:p>
    <w:p w14:paraId="2D99A47B" w14:textId="77777777" w:rsidR="00BA761D" w:rsidRPr="00915144" w:rsidRDefault="000F5816" w:rsidP="00BA761D">
      <w:pPr>
        <w:numPr>
          <w:ilvl w:val="3"/>
          <w:numId w:val="11"/>
        </w:numPr>
        <w:contextualSpacing/>
        <w:rPr>
          <w:rFonts w:eastAsia="Source Sans Pro"/>
        </w:rPr>
      </w:pPr>
      <w:r w:rsidRPr="00915144">
        <w:rPr>
          <w:rFonts w:eastAsia="Source Sans Pro"/>
        </w:rPr>
        <w:t xml:space="preserve">The Advisor shall notify the member subject to the impeachment proceeding that the process has begun. This notification must happen at least one week in advance of the hearing. </w:t>
      </w:r>
    </w:p>
    <w:p w14:paraId="100A2D46" w14:textId="73EA84D2" w:rsidR="00BA761D" w:rsidRPr="00915144" w:rsidRDefault="000F5816" w:rsidP="00BA761D">
      <w:pPr>
        <w:numPr>
          <w:ilvl w:val="3"/>
          <w:numId w:val="11"/>
        </w:numPr>
        <w:contextualSpacing/>
        <w:rPr>
          <w:rFonts w:eastAsia="Source Sans Pro"/>
        </w:rPr>
      </w:pPr>
      <w:r w:rsidRPr="00915144">
        <w:rPr>
          <w:rFonts w:eastAsia="Source Sans Pro"/>
        </w:rPr>
        <w:t xml:space="preserve">At the impeachment vote, the member subject to the impeachment proceeding shall have the opportunity to </w:t>
      </w:r>
      <w:r w:rsidR="00BA761D" w:rsidRPr="00915144">
        <w:rPr>
          <w:rFonts w:eastAsia="Source Sans Pro"/>
        </w:rPr>
        <w:t>speak on their</w:t>
      </w:r>
      <w:r w:rsidRPr="00915144">
        <w:rPr>
          <w:rFonts w:eastAsia="Source Sans Pro"/>
        </w:rPr>
        <w:t xml:space="preserve"> own behalf.</w:t>
      </w:r>
    </w:p>
    <w:p w14:paraId="7CE168A3" w14:textId="77777777" w:rsidR="00BA761D" w:rsidRPr="00915144" w:rsidRDefault="000F5816" w:rsidP="00BA761D">
      <w:pPr>
        <w:numPr>
          <w:ilvl w:val="3"/>
          <w:numId w:val="11"/>
        </w:numPr>
        <w:contextualSpacing/>
        <w:rPr>
          <w:rFonts w:eastAsia="Source Sans Pro"/>
        </w:rPr>
      </w:pPr>
      <w:r w:rsidRPr="00915144">
        <w:rPr>
          <w:rFonts w:eastAsia="Source Sans Pro"/>
        </w:rPr>
        <w:t xml:space="preserve">At the impeachment vote, the petitioner shall also have the opportunity to speak on behalf of the petitioning group. </w:t>
      </w:r>
    </w:p>
    <w:p w14:paraId="5E57E5CA" w14:textId="77777777" w:rsidR="00BA761D" w:rsidRPr="00915144" w:rsidRDefault="000F5816" w:rsidP="00BA761D">
      <w:pPr>
        <w:numPr>
          <w:ilvl w:val="3"/>
          <w:numId w:val="11"/>
        </w:numPr>
        <w:contextualSpacing/>
        <w:rPr>
          <w:rFonts w:eastAsia="Source Sans Pro"/>
        </w:rPr>
      </w:pPr>
      <w:r w:rsidRPr="00915144">
        <w:rPr>
          <w:rFonts w:eastAsia="Source Sans Pro"/>
        </w:rPr>
        <w:t xml:space="preserve">Once both parties have made their arguments, deliberation will take place. </w:t>
      </w:r>
    </w:p>
    <w:p w14:paraId="3F1A7A54" w14:textId="77777777" w:rsidR="00BA761D" w:rsidRPr="00915144" w:rsidRDefault="000F5816" w:rsidP="00BA761D">
      <w:pPr>
        <w:numPr>
          <w:ilvl w:val="4"/>
          <w:numId w:val="11"/>
        </w:numPr>
        <w:contextualSpacing/>
        <w:rPr>
          <w:rFonts w:eastAsia="Source Sans Pro"/>
        </w:rPr>
      </w:pPr>
      <w:r w:rsidRPr="00915144">
        <w:rPr>
          <w:rFonts w:eastAsia="Source Sans Pro"/>
        </w:rPr>
        <w:t>The member subject to the impeachment proceeding may not be present during deliberation.</w:t>
      </w:r>
    </w:p>
    <w:p w14:paraId="20900973" w14:textId="77777777" w:rsidR="00BA761D" w:rsidRPr="00915144" w:rsidRDefault="000F5816" w:rsidP="00BA761D">
      <w:pPr>
        <w:numPr>
          <w:ilvl w:val="3"/>
          <w:numId w:val="11"/>
        </w:numPr>
        <w:contextualSpacing/>
        <w:rPr>
          <w:rFonts w:eastAsia="Source Sans Pro"/>
        </w:rPr>
      </w:pPr>
      <w:r w:rsidRPr="00915144">
        <w:rPr>
          <w:rFonts w:eastAsia="Source Sans Pro"/>
        </w:rPr>
        <w:lastRenderedPageBreak/>
        <w:t xml:space="preserve">Once deliberation is over, an anonymous ballot vote shall be made. </w:t>
      </w:r>
    </w:p>
    <w:p w14:paraId="6A162766" w14:textId="77777777" w:rsidR="00BA761D" w:rsidRPr="00915144" w:rsidRDefault="000F5816" w:rsidP="00BA761D">
      <w:pPr>
        <w:numPr>
          <w:ilvl w:val="3"/>
          <w:numId w:val="11"/>
        </w:numPr>
        <w:contextualSpacing/>
        <w:rPr>
          <w:rFonts w:eastAsia="Source Sans Pro"/>
        </w:rPr>
      </w:pPr>
      <w:r w:rsidRPr="00915144">
        <w:rPr>
          <w:rFonts w:eastAsia="Source Sans Pro"/>
        </w:rPr>
        <w:t xml:space="preserve">All members are able to vote, including Executive Board members. </w:t>
      </w:r>
    </w:p>
    <w:p w14:paraId="430990AB" w14:textId="77777777" w:rsidR="00BA761D" w:rsidRPr="00915144" w:rsidRDefault="00BA761D" w:rsidP="00BA761D">
      <w:pPr>
        <w:numPr>
          <w:ilvl w:val="3"/>
          <w:numId w:val="11"/>
        </w:numPr>
        <w:contextualSpacing/>
        <w:rPr>
          <w:rFonts w:eastAsia="Source Sans Pro"/>
        </w:rPr>
      </w:pPr>
      <w:r w:rsidRPr="00915144">
        <w:rPr>
          <w:rFonts w:eastAsia="Source Sans Pro"/>
        </w:rPr>
        <w:t>A minimum of two-thirds (2/3)</w:t>
      </w:r>
      <w:r w:rsidR="000F5816" w:rsidRPr="00915144">
        <w:rPr>
          <w:rFonts w:eastAsia="Source Sans Pro"/>
        </w:rPr>
        <w:t xml:space="preserve"> vote is required for impeachment. </w:t>
      </w:r>
    </w:p>
    <w:p w14:paraId="17F206C3" w14:textId="77777777" w:rsidR="00BA761D" w:rsidRPr="00915144" w:rsidRDefault="000F5816" w:rsidP="00BA761D">
      <w:pPr>
        <w:numPr>
          <w:ilvl w:val="3"/>
          <w:numId w:val="11"/>
        </w:numPr>
        <w:contextualSpacing/>
        <w:rPr>
          <w:rFonts w:eastAsia="Source Sans Pro"/>
        </w:rPr>
      </w:pPr>
      <w:r w:rsidRPr="00915144">
        <w:rPr>
          <w:rFonts w:eastAsia="Source Sans Pro"/>
        </w:rPr>
        <w:t>The member subject to the impeachment proceeding may not vote.</w:t>
      </w:r>
    </w:p>
    <w:p w14:paraId="1E5C5456" w14:textId="77777777" w:rsidR="00BA761D" w:rsidRPr="00915144" w:rsidRDefault="000F5816" w:rsidP="00BA761D">
      <w:pPr>
        <w:numPr>
          <w:ilvl w:val="3"/>
          <w:numId w:val="11"/>
        </w:numPr>
        <w:contextualSpacing/>
        <w:rPr>
          <w:rFonts w:eastAsia="Source Sans Pro"/>
        </w:rPr>
      </w:pPr>
      <w:r w:rsidRPr="00915144">
        <w:rPr>
          <w:rFonts w:eastAsia="Source Sans Pro"/>
        </w:rPr>
        <w:t xml:space="preserve">The decision of the vote is final; appeals may not be made. </w:t>
      </w:r>
    </w:p>
    <w:p w14:paraId="249E46AE" w14:textId="77777777" w:rsidR="00BA761D" w:rsidRPr="00915144" w:rsidRDefault="000F5816" w:rsidP="00BA761D">
      <w:pPr>
        <w:numPr>
          <w:ilvl w:val="2"/>
          <w:numId w:val="11"/>
        </w:numPr>
        <w:contextualSpacing/>
        <w:rPr>
          <w:rFonts w:eastAsia="Source Sans Pro"/>
        </w:rPr>
      </w:pPr>
      <w:r w:rsidRPr="00915144">
        <w:rPr>
          <w:rFonts w:eastAsia="Source Sans Pro"/>
        </w:rPr>
        <w:t xml:space="preserve">Any individual who is impeached will be ineligible for membership in Student Government for one full calendar year from the date of impeachment. In order to run in future elections, the individual will need to provide a detailed case to the Policy and Procedures Committee, outlining steps that will be taken to improve conduct and performance. </w:t>
      </w:r>
    </w:p>
    <w:p w14:paraId="22AE9721" w14:textId="57644BEB" w:rsidR="00C5712B" w:rsidRPr="00915144" w:rsidRDefault="000F5816" w:rsidP="00B559A0">
      <w:pPr>
        <w:numPr>
          <w:ilvl w:val="1"/>
          <w:numId w:val="11"/>
        </w:numPr>
        <w:contextualSpacing/>
        <w:rPr>
          <w:rFonts w:eastAsia="Source Sans Pro"/>
        </w:rPr>
      </w:pPr>
      <w:r w:rsidRPr="00915144">
        <w:rPr>
          <w:rFonts w:eastAsia="Source Sans Pro"/>
        </w:rPr>
        <w:t xml:space="preserve">Vacancies: In the case of vacancies in Student Government, refer to the Student Government Election Policies to fill the vacancies. </w:t>
      </w:r>
    </w:p>
    <w:p w14:paraId="1EE89380" w14:textId="77777777" w:rsidR="00C5712B" w:rsidRPr="00915144" w:rsidRDefault="000F5816">
      <w:pPr>
        <w:numPr>
          <w:ilvl w:val="0"/>
          <w:numId w:val="11"/>
        </w:numPr>
        <w:contextualSpacing/>
        <w:rPr>
          <w:rFonts w:eastAsia="Source Sans Pro"/>
        </w:rPr>
      </w:pPr>
      <w:r w:rsidRPr="00915144">
        <w:rPr>
          <w:rFonts w:eastAsia="Source Sans Pro"/>
        </w:rPr>
        <w:t>Meetings:</w:t>
      </w:r>
    </w:p>
    <w:p w14:paraId="5B6F460D" w14:textId="77777777" w:rsidR="00C5712B" w:rsidRPr="00915144" w:rsidRDefault="000F5816">
      <w:pPr>
        <w:numPr>
          <w:ilvl w:val="1"/>
          <w:numId w:val="11"/>
        </w:numPr>
        <w:contextualSpacing/>
        <w:rPr>
          <w:rFonts w:eastAsia="Source Sans Pro"/>
        </w:rPr>
      </w:pPr>
      <w:r w:rsidRPr="00915144">
        <w:rPr>
          <w:rFonts w:eastAsia="Source Sans Pro"/>
        </w:rPr>
        <w:t>Senate Meetings: The Student Government Senate shall meet every other week. A period of no more than three (3) weeks may lapse between meetings of the Senate, unless prohibited by the University Calendar.</w:t>
      </w:r>
    </w:p>
    <w:p w14:paraId="56DF5589" w14:textId="77777777" w:rsidR="00C5712B" w:rsidRPr="00915144" w:rsidRDefault="000F5816">
      <w:pPr>
        <w:numPr>
          <w:ilvl w:val="1"/>
          <w:numId w:val="11"/>
        </w:numPr>
        <w:contextualSpacing/>
        <w:rPr>
          <w:rFonts w:eastAsia="Source Sans Pro"/>
        </w:rPr>
      </w:pPr>
      <w:r w:rsidRPr="00915144">
        <w:rPr>
          <w:rFonts w:eastAsia="Source Sans Pro"/>
        </w:rPr>
        <w:t>Executive Board Meetings: The Student Government Executive Board shall meet weekly before every Senate and committee meeting. A period of no more than one (1) month may lapse between meetings of the Executive Board.</w:t>
      </w:r>
    </w:p>
    <w:p w14:paraId="50E1496D" w14:textId="77777777" w:rsidR="00C5712B" w:rsidRPr="00915144" w:rsidRDefault="000F5816">
      <w:pPr>
        <w:numPr>
          <w:ilvl w:val="1"/>
          <w:numId w:val="11"/>
        </w:numPr>
        <w:contextualSpacing/>
        <w:rPr>
          <w:rFonts w:eastAsia="Source Sans Pro"/>
        </w:rPr>
      </w:pPr>
      <w:r w:rsidRPr="00915144">
        <w:rPr>
          <w:rFonts w:eastAsia="Source Sans Pro"/>
        </w:rPr>
        <w:t>Special Meetings: The President, Advisor, Executive Director may call a special meeting at any time. Notice via email must be given to the Senate or Executive Board 48 hours prior to the meeting.</w:t>
      </w:r>
    </w:p>
    <w:p w14:paraId="6DCAC093" w14:textId="77777777" w:rsidR="00C5712B" w:rsidRPr="00915144" w:rsidRDefault="000F5816">
      <w:pPr>
        <w:numPr>
          <w:ilvl w:val="1"/>
          <w:numId w:val="11"/>
        </w:numPr>
        <w:contextualSpacing/>
        <w:rPr>
          <w:rFonts w:eastAsia="Source Sans Pro"/>
        </w:rPr>
      </w:pPr>
      <w:r w:rsidRPr="00915144">
        <w:rPr>
          <w:rFonts w:eastAsia="Source Sans Pro"/>
        </w:rPr>
        <w:t>Quorum: Quorum shall be defined within the standing of Robert’s Rules of Order Newly Revised.</w:t>
      </w:r>
    </w:p>
    <w:p w14:paraId="164AA969" w14:textId="5133F0CB" w:rsidR="00C5712B" w:rsidRPr="00915144" w:rsidRDefault="000F5816">
      <w:pPr>
        <w:numPr>
          <w:ilvl w:val="1"/>
          <w:numId w:val="11"/>
        </w:numPr>
        <w:contextualSpacing/>
        <w:rPr>
          <w:rFonts w:eastAsia="Source Sans Pro"/>
        </w:rPr>
      </w:pPr>
      <w:r w:rsidRPr="00915144">
        <w:rPr>
          <w:rFonts w:eastAsia="Source Sans Pro"/>
        </w:rPr>
        <w:t>Proxy Voting is prohibited.</w:t>
      </w:r>
    </w:p>
    <w:p w14:paraId="66B502A2" w14:textId="39EFF1E5" w:rsidR="00C5712B" w:rsidRPr="00915144" w:rsidRDefault="000F5816" w:rsidP="00B559A0">
      <w:pPr>
        <w:numPr>
          <w:ilvl w:val="1"/>
          <w:numId w:val="11"/>
        </w:numPr>
        <w:contextualSpacing/>
        <w:rPr>
          <w:rFonts w:eastAsia="Source Sans Pro"/>
        </w:rPr>
      </w:pPr>
      <w:r w:rsidRPr="00915144">
        <w:rPr>
          <w:rFonts w:eastAsia="Source Sans Pro"/>
        </w:rPr>
        <w:t>Absentee voting is permitted only in emergency situations under the discretion of the Executive Board.</w:t>
      </w:r>
    </w:p>
    <w:p w14:paraId="4932F7EA" w14:textId="77777777" w:rsidR="00C5712B" w:rsidRPr="00915144" w:rsidRDefault="000F5816">
      <w:pPr>
        <w:numPr>
          <w:ilvl w:val="0"/>
          <w:numId w:val="11"/>
        </w:numPr>
        <w:contextualSpacing/>
        <w:rPr>
          <w:rFonts w:eastAsia="Source Sans Pro"/>
        </w:rPr>
      </w:pPr>
      <w:r w:rsidRPr="00915144">
        <w:rPr>
          <w:rFonts w:eastAsia="Source Sans Pro"/>
        </w:rPr>
        <w:t>Committees:</w:t>
      </w:r>
    </w:p>
    <w:p w14:paraId="435D9789" w14:textId="77777777" w:rsidR="00C5712B" w:rsidRPr="00915144" w:rsidRDefault="000F5816">
      <w:pPr>
        <w:numPr>
          <w:ilvl w:val="1"/>
          <w:numId w:val="11"/>
        </w:numPr>
        <w:contextualSpacing/>
        <w:rPr>
          <w:rFonts w:eastAsia="Source Sans Pro"/>
        </w:rPr>
      </w:pPr>
      <w:r w:rsidRPr="00915144">
        <w:rPr>
          <w:rFonts w:eastAsia="Source Sans Pro"/>
        </w:rPr>
        <w:t>Membership: Committee assignments will be based on the discretion of the Chief Information Officer.</w:t>
      </w:r>
    </w:p>
    <w:p w14:paraId="788B4034" w14:textId="77777777" w:rsidR="00C5712B" w:rsidRPr="00915144" w:rsidRDefault="000F5816">
      <w:pPr>
        <w:numPr>
          <w:ilvl w:val="1"/>
          <w:numId w:val="11"/>
        </w:numPr>
        <w:contextualSpacing/>
        <w:rPr>
          <w:rFonts w:eastAsia="Source Sans Pro"/>
        </w:rPr>
      </w:pPr>
      <w:r w:rsidRPr="00915144">
        <w:rPr>
          <w:rFonts w:eastAsia="Source Sans Pro"/>
        </w:rPr>
        <w:t>University Committees: The Student Government shall take an active role in participating in the committees allowed by the University and shall designate Student Government Senators to those positions as deemed necessary by the Executive Board.</w:t>
      </w:r>
    </w:p>
    <w:p w14:paraId="112AF824" w14:textId="77777777" w:rsidR="00C5712B" w:rsidRPr="00915144" w:rsidRDefault="000F5816">
      <w:pPr>
        <w:numPr>
          <w:ilvl w:val="1"/>
          <w:numId w:val="11"/>
        </w:numPr>
        <w:contextualSpacing/>
        <w:rPr>
          <w:rFonts w:eastAsia="Source Sans Pro"/>
        </w:rPr>
      </w:pPr>
      <w:r w:rsidRPr="00915144">
        <w:rPr>
          <w:rFonts w:eastAsia="Source Sans Pro"/>
        </w:rPr>
        <w:t xml:space="preserve">Composition of Committee Membership: Senators must serve on one Tier 1 Committee, as well as one Tier 2 Special Topic. There must be a total of 25 seats in each Tier (all committee seats combined). </w:t>
      </w:r>
    </w:p>
    <w:p w14:paraId="387E2A43" w14:textId="77777777" w:rsidR="00C5712B" w:rsidRPr="00915144" w:rsidRDefault="000F5816">
      <w:pPr>
        <w:numPr>
          <w:ilvl w:val="1"/>
          <w:numId w:val="11"/>
        </w:numPr>
        <w:contextualSpacing/>
        <w:rPr>
          <w:rFonts w:eastAsia="Source Sans Pro"/>
        </w:rPr>
      </w:pPr>
      <w:r w:rsidRPr="00915144">
        <w:rPr>
          <w:rFonts w:eastAsia="Source Sans Pro"/>
        </w:rPr>
        <w:t xml:space="preserve">Tier 1 Committees: </w:t>
      </w:r>
    </w:p>
    <w:p w14:paraId="5B28141F" w14:textId="52EEC882" w:rsidR="00C5712B" w:rsidRPr="00915144" w:rsidRDefault="000F5816">
      <w:pPr>
        <w:numPr>
          <w:ilvl w:val="2"/>
          <w:numId w:val="11"/>
        </w:numPr>
        <w:ind w:hanging="180"/>
        <w:contextualSpacing/>
        <w:rPr>
          <w:rFonts w:eastAsia="Source Sans Pro"/>
        </w:rPr>
      </w:pPr>
      <w:r w:rsidRPr="00915144">
        <w:rPr>
          <w:rFonts w:eastAsia="Source Sans Pro"/>
        </w:rPr>
        <w:t xml:space="preserve">Budget and Finance Committee: The Budget and Finance Committee is composed of seven (7) Senators, as well as the Chief Financial Officer as the chair. The Committee shall review and </w:t>
      </w:r>
      <w:r w:rsidR="00B559A0" w:rsidRPr="00915144">
        <w:rPr>
          <w:rFonts w:eastAsia="Source Sans Pro"/>
        </w:rPr>
        <w:t>disburse allotted</w:t>
      </w:r>
      <w:r w:rsidRPr="00915144">
        <w:rPr>
          <w:rFonts w:eastAsia="Source Sans Pro"/>
        </w:rPr>
        <w:t xml:space="preserve"> Student Activity Fees in collaboration with the Chief Financial Officer. Please refer to the Budget and Finance Committee Policies and Procedures </w:t>
      </w:r>
      <w:r w:rsidR="00B559A0" w:rsidRPr="00915144">
        <w:rPr>
          <w:rFonts w:eastAsia="Source Sans Pro"/>
        </w:rPr>
        <w:t>(Appendix B)</w:t>
      </w:r>
      <w:r w:rsidRPr="00915144">
        <w:rPr>
          <w:rFonts w:eastAsia="Source Sans Pro"/>
        </w:rPr>
        <w:t xml:space="preserve"> for further definition.</w:t>
      </w:r>
    </w:p>
    <w:p w14:paraId="2B98C38D" w14:textId="77777777" w:rsidR="00C5712B" w:rsidRPr="00915144" w:rsidRDefault="000F5816">
      <w:pPr>
        <w:numPr>
          <w:ilvl w:val="2"/>
          <w:numId w:val="11"/>
        </w:numPr>
        <w:ind w:hanging="180"/>
        <w:contextualSpacing/>
        <w:rPr>
          <w:rFonts w:eastAsia="Source Sans Pro"/>
        </w:rPr>
      </w:pPr>
      <w:r w:rsidRPr="00915144">
        <w:rPr>
          <w:rFonts w:eastAsia="Source Sans Pro"/>
        </w:rPr>
        <w:t xml:space="preserve">Community Development Committee: The Community Development Committee is composed of seven (7) Senators, as well as the Vice President as </w:t>
      </w:r>
      <w:r w:rsidRPr="00915144">
        <w:rPr>
          <w:rFonts w:eastAsia="Source Sans Pro"/>
        </w:rPr>
        <w:lastRenderedPageBreak/>
        <w:t xml:space="preserve">the chair. The committee is responsible for all community outreach for the Student Government Association to the SNHU Community. Its main purpose is to promote the mission of the organization through creating awareness of what it stands for, as well as hosting Student Government social media pages, the website, and other forms of publicity for the organization. The committee is also responsible for overseeing the creation, organization and facilitation of member recruitment and elections. Additionally, it is responsible for overseeing co-sponsorships in an effort to promote Student Government at campus events. </w:t>
      </w:r>
    </w:p>
    <w:p w14:paraId="1E92CD58" w14:textId="47714DFF" w:rsidR="00C5712B" w:rsidRPr="00915144" w:rsidRDefault="000F5816">
      <w:pPr>
        <w:numPr>
          <w:ilvl w:val="2"/>
          <w:numId w:val="11"/>
        </w:numPr>
        <w:ind w:hanging="180"/>
        <w:contextualSpacing/>
        <w:rPr>
          <w:rFonts w:eastAsia="Source Sans Pro"/>
        </w:rPr>
      </w:pPr>
      <w:r w:rsidRPr="00915144">
        <w:rPr>
          <w:rFonts w:eastAsia="Source Sans Pro"/>
        </w:rPr>
        <w:t xml:space="preserve">Campus Spirit (Penmen Pride) Committee: The Campus Spirit Committee is composed of seven (7) Senators, as well as the Executive Officer as the chair. The committee is responsible for running the Penmen Pride program, including choosing which events will be accepted into the program and for what point value. The committee will oversee that points are calculated and prizes are awarded to those students who have received the most points, determined by the policies established through the committee. </w:t>
      </w:r>
    </w:p>
    <w:p w14:paraId="00DC69A3" w14:textId="77777777" w:rsidR="00C5712B" w:rsidRPr="00915144" w:rsidRDefault="000F5816">
      <w:pPr>
        <w:numPr>
          <w:ilvl w:val="2"/>
          <w:numId w:val="11"/>
        </w:numPr>
        <w:ind w:hanging="180"/>
        <w:contextualSpacing/>
        <w:rPr>
          <w:rFonts w:eastAsia="Source Sans Pro"/>
        </w:rPr>
      </w:pPr>
      <w:r w:rsidRPr="00915144">
        <w:rPr>
          <w:rFonts w:eastAsia="Source Sans Pro"/>
        </w:rPr>
        <w:t>Suggestions Committee: The Suggestions Committee is composed of four (4) Senators, as well as the Chief Information Officer as the chair. The purpose of the committee is to allow the student body of SNHU to have prominent voices in what changes occur to modify campus. The Suggestions Committee will utilize a database to collect and catalog student suggestions to disperse to Senators.</w:t>
      </w:r>
    </w:p>
    <w:p w14:paraId="36901924" w14:textId="0736064E" w:rsidR="00C5712B" w:rsidRPr="00915144" w:rsidRDefault="000F5816" w:rsidP="00B559A0">
      <w:pPr>
        <w:numPr>
          <w:ilvl w:val="1"/>
          <w:numId w:val="11"/>
        </w:numPr>
        <w:contextualSpacing/>
        <w:rPr>
          <w:rFonts w:eastAsia="Source Sans Pro"/>
        </w:rPr>
      </w:pPr>
      <w:r w:rsidRPr="00915144">
        <w:rPr>
          <w:rFonts w:eastAsia="Source Sans Pro"/>
        </w:rPr>
        <w:t>Tier 2 Special Topics:</w:t>
      </w:r>
    </w:p>
    <w:p w14:paraId="51214904" w14:textId="3CC6DCC3" w:rsidR="00C5712B" w:rsidRPr="00915144" w:rsidRDefault="000F5816">
      <w:pPr>
        <w:numPr>
          <w:ilvl w:val="2"/>
          <w:numId w:val="11"/>
        </w:numPr>
        <w:ind w:hanging="180"/>
        <w:contextualSpacing/>
        <w:rPr>
          <w:rFonts w:eastAsia="Source Sans Pro"/>
        </w:rPr>
      </w:pPr>
      <w:r w:rsidRPr="00915144">
        <w:rPr>
          <w:rFonts w:eastAsia="Source Sans Pro"/>
        </w:rPr>
        <w:t>Policy &amp; Procedures Committee: This committee will review governing documents, such as the Student Government Constitution and Code of Conduct on an ongoing basis, with a minimum of one meeting per semester. The group will recommend amendments to these documents, which will then require ratification from the Senate. It will consist of four (4) Student Government Senators, the Chief Information Officer</w:t>
      </w:r>
      <w:r w:rsidR="00B559A0" w:rsidRPr="00915144">
        <w:rPr>
          <w:rFonts w:eastAsia="Source Sans Pro"/>
        </w:rPr>
        <w:t xml:space="preserve"> (non-voting)</w:t>
      </w:r>
      <w:r w:rsidRPr="00915144">
        <w:rPr>
          <w:rFonts w:eastAsia="Source Sans Pro"/>
        </w:rPr>
        <w:t xml:space="preserve"> and the President </w:t>
      </w:r>
      <w:r w:rsidR="00B559A0" w:rsidRPr="00915144">
        <w:rPr>
          <w:rFonts w:eastAsia="Source Sans Pro"/>
        </w:rPr>
        <w:t xml:space="preserve">(non-voting) </w:t>
      </w:r>
      <w:r w:rsidRPr="00915144">
        <w:rPr>
          <w:rFonts w:eastAsia="Source Sans Pro"/>
        </w:rPr>
        <w:t xml:space="preserve">as co-chairs. </w:t>
      </w:r>
    </w:p>
    <w:p w14:paraId="04FAF2D4" w14:textId="2CE899B9" w:rsidR="00C5712B" w:rsidRPr="00915144" w:rsidRDefault="000F5816">
      <w:pPr>
        <w:numPr>
          <w:ilvl w:val="2"/>
          <w:numId w:val="11"/>
        </w:numPr>
        <w:ind w:hanging="180"/>
        <w:contextualSpacing/>
        <w:rPr>
          <w:rFonts w:eastAsia="Source Sans Pro"/>
        </w:rPr>
      </w:pPr>
      <w:r w:rsidRPr="00915144">
        <w:rPr>
          <w:rFonts w:eastAsia="Source Sans Pro"/>
        </w:rPr>
        <w:t xml:space="preserve">The purpose of the special topics positions </w:t>
      </w:r>
      <w:r w:rsidR="00B559A0" w:rsidRPr="00915144">
        <w:rPr>
          <w:rFonts w:eastAsia="Source Sans Pro"/>
        </w:rPr>
        <w:t>differs</w:t>
      </w:r>
      <w:r w:rsidRPr="00915144">
        <w:rPr>
          <w:rFonts w:eastAsia="Source Sans Pro"/>
        </w:rPr>
        <w:t xml:space="preserve"> from the traditional committee or liaison position.  The goal of the senator assigned to each topic is to collaborate with different offices within the topic in order to keep open communication between the student body, organization and administration. This includes helping to solve problems, seeking feedback on requested topics from the offices, and assisting in promoting and educating students on the services and programs that the office offers. This will occur through participation in department meetings, committee meetings or one-on-one meetings as deemed appropriate by the senator and specific staff member. The result of the special topics positions is to gain an understanding of, and increase student engagement through, university policies, procedures, services and programs.  </w:t>
      </w:r>
    </w:p>
    <w:p w14:paraId="4D11ACBE" w14:textId="47BF152E" w:rsidR="00C5712B" w:rsidRPr="00915144" w:rsidRDefault="000F5816" w:rsidP="00B559A0">
      <w:pPr>
        <w:numPr>
          <w:ilvl w:val="2"/>
          <w:numId w:val="11"/>
        </w:numPr>
        <w:ind w:hanging="180"/>
        <w:contextualSpacing/>
        <w:rPr>
          <w:rFonts w:eastAsia="Source Sans Pro"/>
        </w:rPr>
      </w:pPr>
      <w:r w:rsidRPr="00915144">
        <w:rPr>
          <w:rFonts w:eastAsia="Source Sans Pro"/>
        </w:rPr>
        <w:t>All Other S</w:t>
      </w:r>
      <w:r w:rsidR="00B559A0" w:rsidRPr="00915144">
        <w:rPr>
          <w:rFonts w:eastAsia="Source Sans Pro"/>
        </w:rPr>
        <w:t xml:space="preserve">pecial Topics: Please refer to </w:t>
      </w:r>
      <w:r w:rsidRPr="00915144">
        <w:rPr>
          <w:rFonts w:eastAsia="Source Sans Pro"/>
        </w:rPr>
        <w:t>Committee Descriptions (Appendix</w:t>
      </w:r>
      <w:r w:rsidR="000867FF">
        <w:rPr>
          <w:rFonts w:eastAsia="Source Sans Pro"/>
        </w:rPr>
        <w:t xml:space="preserve"> D</w:t>
      </w:r>
      <w:r w:rsidRPr="00915144">
        <w:rPr>
          <w:rFonts w:eastAsia="Source Sans Pro"/>
        </w:rPr>
        <w:t>).</w:t>
      </w:r>
    </w:p>
    <w:p w14:paraId="3A1CCE44" w14:textId="77777777" w:rsidR="00C5712B" w:rsidRPr="00915144" w:rsidRDefault="000F5816">
      <w:pPr>
        <w:numPr>
          <w:ilvl w:val="0"/>
          <w:numId w:val="11"/>
        </w:numPr>
        <w:contextualSpacing/>
        <w:rPr>
          <w:rFonts w:eastAsia="Source Sans Pro"/>
        </w:rPr>
      </w:pPr>
      <w:r w:rsidRPr="00915144">
        <w:rPr>
          <w:rFonts w:eastAsia="Source Sans Pro"/>
        </w:rPr>
        <w:t>Student Activity Fee:</w:t>
      </w:r>
    </w:p>
    <w:p w14:paraId="7E21C6FD" w14:textId="491D8CE0" w:rsidR="00C5712B" w:rsidRPr="00915144" w:rsidRDefault="000F5816">
      <w:pPr>
        <w:numPr>
          <w:ilvl w:val="1"/>
          <w:numId w:val="11"/>
        </w:numPr>
        <w:contextualSpacing/>
        <w:rPr>
          <w:rFonts w:eastAsia="Source Sans Pro"/>
        </w:rPr>
      </w:pPr>
      <w:r w:rsidRPr="00915144">
        <w:rPr>
          <w:rFonts w:eastAsia="Source Sans Pro"/>
        </w:rPr>
        <w:lastRenderedPageBreak/>
        <w:t xml:space="preserve">For all information regarding the Student Activity Fee please see the Budget and Finance Policies (Appendix </w:t>
      </w:r>
      <w:r w:rsidR="00B559A0" w:rsidRPr="00915144">
        <w:rPr>
          <w:rFonts w:eastAsia="Source Sans Pro"/>
        </w:rPr>
        <w:t>B</w:t>
      </w:r>
      <w:r w:rsidRPr="00915144">
        <w:rPr>
          <w:rFonts w:eastAsia="Source Sans Pro"/>
        </w:rPr>
        <w:t>).</w:t>
      </w:r>
    </w:p>
    <w:p w14:paraId="70DBD244" w14:textId="77777777" w:rsidR="00C5712B" w:rsidRPr="00915144" w:rsidRDefault="000F5816">
      <w:pPr>
        <w:numPr>
          <w:ilvl w:val="0"/>
          <w:numId w:val="11"/>
        </w:numPr>
        <w:contextualSpacing/>
        <w:rPr>
          <w:rFonts w:eastAsia="Source Sans Pro"/>
        </w:rPr>
      </w:pPr>
      <w:r w:rsidRPr="00915144">
        <w:rPr>
          <w:rFonts w:eastAsia="Source Sans Pro"/>
        </w:rPr>
        <w:t>Financial Responsibility:</w:t>
      </w:r>
    </w:p>
    <w:p w14:paraId="3C1E6C5F" w14:textId="7E06EEED" w:rsidR="00C5712B" w:rsidRPr="00915144" w:rsidRDefault="000F5816">
      <w:pPr>
        <w:numPr>
          <w:ilvl w:val="1"/>
          <w:numId w:val="11"/>
        </w:numPr>
        <w:contextualSpacing/>
        <w:rPr>
          <w:rFonts w:eastAsia="Source Sans Pro"/>
        </w:rPr>
      </w:pPr>
      <w:r w:rsidRPr="00915144">
        <w:rPr>
          <w:rFonts w:eastAsia="Source Sans Pro"/>
        </w:rPr>
        <w:t xml:space="preserve">The Student Government’s past financial records will be open to any student or professional staff member of Southern New Hampshire University requesting examination. This assessment must be carried out in the presence of the President, Chief Financial Officer, Executive Director and the Student Government Business </w:t>
      </w:r>
      <w:r w:rsidR="00901461">
        <w:rPr>
          <w:rFonts w:eastAsia="Source Sans Pro"/>
        </w:rPr>
        <w:t>Analyst</w:t>
      </w:r>
      <w:r w:rsidRPr="00915144">
        <w:rPr>
          <w:rFonts w:eastAsia="Source Sans Pro"/>
        </w:rPr>
        <w:t xml:space="preserve">. Additional rules and regulations are subject to the Budget and Finance Committee Policies and Procedures.  </w:t>
      </w:r>
    </w:p>
    <w:p w14:paraId="7630411D" w14:textId="77777777" w:rsidR="00C5712B" w:rsidRPr="00915144" w:rsidRDefault="000F5816">
      <w:pPr>
        <w:numPr>
          <w:ilvl w:val="2"/>
          <w:numId w:val="11"/>
        </w:numPr>
        <w:ind w:hanging="180"/>
        <w:contextualSpacing/>
        <w:rPr>
          <w:rFonts w:eastAsia="Source Sans Pro"/>
        </w:rPr>
      </w:pPr>
      <w:r w:rsidRPr="00915144">
        <w:rPr>
          <w:rFonts w:eastAsia="Source Sans Pro"/>
        </w:rPr>
        <w:t>The requestor must submit a formal written request to the Executive Director.</w:t>
      </w:r>
    </w:p>
    <w:p w14:paraId="6E7484AF" w14:textId="38DAC261" w:rsidR="00C5712B" w:rsidRPr="00915144" w:rsidRDefault="000F5816" w:rsidP="00B559A0">
      <w:pPr>
        <w:numPr>
          <w:ilvl w:val="2"/>
          <w:numId w:val="11"/>
        </w:numPr>
        <w:ind w:hanging="180"/>
        <w:contextualSpacing/>
        <w:rPr>
          <w:rFonts w:eastAsia="Source Sans Pro"/>
        </w:rPr>
      </w:pPr>
      <w:r w:rsidRPr="00915144">
        <w:rPr>
          <w:rFonts w:eastAsia="Source Sans Pro"/>
        </w:rPr>
        <w:t xml:space="preserve">The SGA respondents must schedule a meeting within two weeks of the initial request. </w:t>
      </w:r>
    </w:p>
    <w:p w14:paraId="071318BA" w14:textId="77777777" w:rsidR="00C5712B" w:rsidRPr="00915144" w:rsidRDefault="000F5816">
      <w:pPr>
        <w:numPr>
          <w:ilvl w:val="0"/>
          <w:numId w:val="11"/>
        </w:numPr>
        <w:contextualSpacing/>
        <w:rPr>
          <w:rFonts w:eastAsia="Source Sans Pro"/>
        </w:rPr>
      </w:pPr>
      <w:r w:rsidRPr="00915144">
        <w:rPr>
          <w:rFonts w:eastAsia="Source Sans Pro"/>
        </w:rPr>
        <w:t xml:space="preserve">Conflict of Interest: </w:t>
      </w:r>
    </w:p>
    <w:p w14:paraId="0BE3ED97" w14:textId="5C2F1388" w:rsidR="00C5712B" w:rsidRPr="00915144" w:rsidRDefault="000F5816" w:rsidP="00B559A0">
      <w:pPr>
        <w:numPr>
          <w:ilvl w:val="1"/>
          <w:numId w:val="11"/>
        </w:numPr>
        <w:contextualSpacing/>
        <w:rPr>
          <w:rFonts w:eastAsia="Source Sans Pro"/>
        </w:rPr>
      </w:pPr>
      <w:r w:rsidRPr="00915144">
        <w:rPr>
          <w:rFonts w:eastAsia="Source Sans Pro"/>
        </w:rPr>
        <w:t>Any possible conflict of interest on the part of any member of the Southern New Hampshire University Student Government Association, officer or employee of the Student Government Association, shall be disclosed in writing to the organization and made a matter of record through an annual procedure when the interest involves a specific issue before the Student Government. The minutes of the meeting shall reflect that a disclosure was made, the abstention from voting, and the actual vote itself.  Every new member of the Student Government will be advised of this policy upon entering the duties of their office, and shall sign a statement acknowledging, understanding and agreeing to this policy.</w:t>
      </w:r>
    </w:p>
    <w:p w14:paraId="421E634B" w14:textId="77777777" w:rsidR="00C5712B" w:rsidRPr="00915144" w:rsidRDefault="000F5816">
      <w:pPr>
        <w:numPr>
          <w:ilvl w:val="0"/>
          <w:numId w:val="11"/>
        </w:numPr>
        <w:contextualSpacing/>
        <w:rPr>
          <w:rFonts w:eastAsia="Source Sans Pro"/>
        </w:rPr>
      </w:pPr>
      <w:r w:rsidRPr="00915144">
        <w:rPr>
          <w:rFonts w:eastAsia="Source Sans Pro"/>
        </w:rPr>
        <w:t xml:space="preserve">Amendments: </w:t>
      </w:r>
    </w:p>
    <w:p w14:paraId="3C71D48C" w14:textId="44203546" w:rsidR="00C5712B" w:rsidRPr="00915144" w:rsidRDefault="000F5816" w:rsidP="00B559A0">
      <w:pPr>
        <w:numPr>
          <w:ilvl w:val="1"/>
          <w:numId w:val="11"/>
        </w:numPr>
        <w:contextualSpacing/>
        <w:rPr>
          <w:rFonts w:eastAsia="Source Sans Pro"/>
        </w:rPr>
      </w:pPr>
      <w:r w:rsidRPr="00915144">
        <w:rPr>
          <w:rFonts w:eastAsia="Source Sans Pro"/>
        </w:rPr>
        <w:t>The Constitution will be reviewed on an ongoing basis by the Policy and Procedures Committee. Changes to the Student Government Constitution must be presented and distributed electronically one week prior to the vote at a regular mee</w:t>
      </w:r>
      <w:r w:rsidR="00BB4C97">
        <w:rPr>
          <w:rFonts w:eastAsia="Source Sans Pro"/>
        </w:rPr>
        <w:t xml:space="preserve">ting of the Student Government </w:t>
      </w:r>
      <w:r w:rsidRPr="00915144">
        <w:rPr>
          <w:rFonts w:eastAsia="Source Sans Pro"/>
        </w:rPr>
        <w:t xml:space="preserve">and must be approved by a two -thirds (2/3) vote of the Senate and Executive Board. Changes to the Constitution will be applied the following academic year. </w:t>
      </w:r>
    </w:p>
    <w:p w14:paraId="75F3E655" w14:textId="77777777" w:rsidR="00C5712B" w:rsidRPr="00915144" w:rsidRDefault="000F5816">
      <w:pPr>
        <w:numPr>
          <w:ilvl w:val="0"/>
          <w:numId w:val="11"/>
        </w:numPr>
        <w:contextualSpacing/>
        <w:rPr>
          <w:rFonts w:eastAsia="Source Sans Pro"/>
        </w:rPr>
      </w:pPr>
      <w:r w:rsidRPr="00915144">
        <w:rPr>
          <w:rFonts w:eastAsia="Source Sans Pro"/>
        </w:rPr>
        <w:t>Unspecified Issues</w:t>
      </w:r>
    </w:p>
    <w:p w14:paraId="0BE22085" w14:textId="3CC70EC9" w:rsidR="00C5712B" w:rsidRPr="00915144" w:rsidRDefault="000F5816" w:rsidP="00B559A0">
      <w:pPr>
        <w:numPr>
          <w:ilvl w:val="1"/>
          <w:numId w:val="11"/>
        </w:numPr>
        <w:contextualSpacing/>
        <w:rPr>
          <w:rFonts w:eastAsia="Source Sans Pro"/>
        </w:rPr>
      </w:pPr>
      <w:r w:rsidRPr="00915144">
        <w:rPr>
          <w:rFonts w:eastAsia="Source Sans Pro"/>
        </w:rPr>
        <w:t>In the unlikely event an issue arises which is not directly addressed within this Constitution, the Executive Board shall, in consultation with the Student Government Association Advisor, determine the appropriate course of action to address the issue.</w:t>
      </w:r>
    </w:p>
    <w:p w14:paraId="7D0653FF" w14:textId="77777777" w:rsidR="00C5712B" w:rsidRPr="00915144" w:rsidRDefault="000F5816">
      <w:pPr>
        <w:numPr>
          <w:ilvl w:val="0"/>
          <w:numId w:val="11"/>
        </w:numPr>
        <w:contextualSpacing/>
        <w:rPr>
          <w:rFonts w:eastAsia="Source Sans Pro"/>
        </w:rPr>
      </w:pPr>
      <w:r w:rsidRPr="00915144">
        <w:rPr>
          <w:rFonts w:eastAsia="Source Sans Pro"/>
        </w:rPr>
        <w:t xml:space="preserve">Dissolution: </w:t>
      </w:r>
    </w:p>
    <w:p w14:paraId="76D15AFD" w14:textId="77777777" w:rsidR="00C5712B" w:rsidRPr="00915144" w:rsidRDefault="000F5816">
      <w:pPr>
        <w:numPr>
          <w:ilvl w:val="1"/>
          <w:numId w:val="11"/>
        </w:numPr>
        <w:contextualSpacing/>
        <w:rPr>
          <w:rFonts w:eastAsia="Source Sans Pro"/>
        </w:rPr>
      </w:pPr>
      <w:r w:rsidRPr="00915144">
        <w:rPr>
          <w:rFonts w:eastAsia="Source Sans Pro"/>
        </w:rPr>
        <w:t>The Student Government Association exists by the request of Southern New Hampshire University. The institution has the right to dissolve the Southern New Hampshire University Student Government Association with just cause.</w:t>
      </w:r>
    </w:p>
    <w:p w14:paraId="0A771DC9" w14:textId="63B553DC" w:rsidR="00C5712B" w:rsidRDefault="000F5816" w:rsidP="00B559A0">
      <w:pPr>
        <w:numPr>
          <w:ilvl w:val="1"/>
          <w:numId w:val="11"/>
        </w:numPr>
        <w:contextualSpacing/>
        <w:rPr>
          <w:rFonts w:eastAsia="Source Sans Pro"/>
        </w:rPr>
      </w:pPr>
      <w:r w:rsidRPr="00915144">
        <w:rPr>
          <w:rFonts w:eastAsia="Source Sans Pro"/>
        </w:rPr>
        <w:t>Upon the dissolution of the corporation, assets shall be distributed for one (1) or more exempt purposes within the meaning of Section 501(c)(3) of the Internal Revenue Service Code, or corresponding section of any future federal code, or shall be distributed to the federal government, or to a state or local government, for a public purpose.</w:t>
      </w:r>
    </w:p>
    <w:p w14:paraId="3E5F189B" w14:textId="77777777" w:rsidR="00930FB0" w:rsidRPr="00915144" w:rsidRDefault="00930FB0" w:rsidP="00930FB0">
      <w:pPr>
        <w:contextualSpacing/>
        <w:rPr>
          <w:rFonts w:eastAsia="Source Sans Pro"/>
        </w:rPr>
      </w:pPr>
    </w:p>
    <w:p w14:paraId="16BE6ADC" w14:textId="364B5D53" w:rsidR="00C5712B" w:rsidRPr="00915144" w:rsidRDefault="000F5816">
      <w:pPr>
        <w:rPr>
          <w:rFonts w:eastAsia="Source Sans Pro"/>
        </w:rPr>
      </w:pPr>
      <w:r w:rsidRPr="00915144">
        <w:rPr>
          <w:rFonts w:eastAsia="Source Sans Pro"/>
        </w:rPr>
        <w:t>Approved by Student Government Senate: Tuesday</w:t>
      </w:r>
      <w:r w:rsidR="00B559A0" w:rsidRPr="00915144">
        <w:rPr>
          <w:rFonts w:eastAsia="Source Sans Pro"/>
        </w:rPr>
        <w:t>,</w:t>
      </w:r>
      <w:r w:rsidRPr="00915144">
        <w:rPr>
          <w:rFonts w:eastAsia="Source Sans Pro"/>
        </w:rPr>
        <w:t xml:space="preserve"> February 3, 2015</w:t>
      </w:r>
      <w:r w:rsidR="00B559A0" w:rsidRPr="00915144">
        <w:rPr>
          <w:rFonts w:eastAsia="Source Sans Pro"/>
        </w:rPr>
        <w:t xml:space="preserve">, Overseen by President John K. </w:t>
      </w:r>
      <w:proofErr w:type="spellStart"/>
      <w:r w:rsidR="00B559A0" w:rsidRPr="00915144">
        <w:rPr>
          <w:rFonts w:eastAsia="Source Sans Pro"/>
        </w:rPr>
        <w:t>Wescott</w:t>
      </w:r>
      <w:proofErr w:type="spellEnd"/>
    </w:p>
    <w:p w14:paraId="22162E4D" w14:textId="23C448AF" w:rsidR="00C5712B" w:rsidRPr="00915144" w:rsidRDefault="00B559A0">
      <w:pPr>
        <w:rPr>
          <w:rFonts w:eastAsia="Source Sans Pro"/>
        </w:rPr>
      </w:pPr>
      <w:r w:rsidRPr="00915144">
        <w:rPr>
          <w:rFonts w:eastAsia="Source Sans Pro"/>
        </w:rPr>
        <w:lastRenderedPageBreak/>
        <w:t xml:space="preserve">Amended by </w:t>
      </w:r>
      <w:r w:rsidR="000F5816" w:rsidRPr="00915144">
        <w:rPr>
          <w:rFonts w:eastAsia="Source Sans Pro"/>
        </w:rPr>
        <w:t xml:space="preserve">Student Government </w:t>
      </w:r>
      <w:r w:rsidRPr="00915144">
        <w:rPr>
          <w:rFonts w:eastAsia="Source Sans Pro"/>
        </w:rPr>
        <w:t xml:space="preserve">Senate: Tuesday, April 5, 2016, Overseen by President </w:t>
      </w:r>
      <w:r w:rsidR="000F5816" w:rsidRPr="00915144">
        <w:rPr>
          <w:rFonts w:eastAsia="Source Sans Pro"/>
        </w:rPr>
        <w:t>Caroline Fleming</w:t>
      </w:r>
    </w:p>
    <w:p w14:paraId="163FF618" w14:textId="2BA48DCF" w:rsidR="00915144" w:rsidRDefault="00B559A0">
      <w:pPr>
        <w:rPr>
          <w:rFonts w:eastAsia="Source Sans Pro"/>
        </w:rPr>
      </w:pPr>
      <w:r w:rsidRPr="00915144">
        <w:rPr>
          <w:rFonts w:eastAsia="Source Sans Pro"/>
        </w:rPr>
        <w:t>Amended by Student Government Senate: Tuesday, April 18, 2017, Overseen by: President Jessica Gallant</w:t>
      </w:r>
      <w:r w:rsidR="00915144">
        <w:rPr>
          <w:rFonts w:eastAsia="Source Sans Pro"/>
        </w:rPr>
        <w:br w:type="page"/>
      </w:r>
    </w:p>
    <w:p w14:paraId="47FAF22D" w14:textId="57175694" w:rsidR="00C5712B" w:rsidRPr="00915144" w:rsidRDefault="00C5712B"/>
    <w:tbl>
      <w:tblPr>
        <w:tblStyle w:val="a0"/>
        <w:tblW w:w="9713" w:type="dxa"/>
        <w:tblInd w:w="-115" w:type="dxa"/>
        <w:tblLayout w:type="fixed"/>
        <w:tblLook w:val="0400" w:firstRow="0" w:lastRow="0" w:firstColumn="0" w:lastColumn="0" w:noHBand="0" w:noVBand="1"/>
      </w:tblPr>
      <w:tblGrid>
        <w:gridCol w:w="1998"/>
        <w:gridCol w:w="7715"/>
      </w:tblGrid>
      <w:tr w:rsidR="00C5712B" w:rsidRPr="00915144" w14:paraId="155FAE36" w14:textId="77777777">
        <w:tc>
          <w:tcPr>
            <w:tcW w:w="1998" w:type="dxa"/>
          </w:tcPr>
          <w:p w14:paraId="2EB99107" w14:textId="77777777" w:rsidR="00C5712B" w:rsidRPr="00915144" w:rsidRDefault="000F5816">
            <w:pPr>
              <w:rPr>
                <w:rFonts w:eastAsia="Source Sans Pro"/>
              </w:rPr>
            </w:pPr>
            <w:r w:rsidRPr="00915144">
              <w:rPr>
                <w:noProof/>
              </w:rPr>
              <w:drawing>
                <wp:inline distT="0" distB="0" distL="0" distR="0" wp14:anchorId="64C9EF46" wp14:editId="31ED3715">
                  <wp:extent cx="1074971" cy="1074969"/>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074971" cy="1074969"/>
                          </a:xfrm>
                          <a:prstGeom prst="rect">
                            <a:avLst/>
                          </a:prstGeom>
                          <a:ln/>
                        </pic:spPr>
                      </pic:pic>
                    </a:graphicData>
                  </a:graphic>
                </wp:inline>
              </w:drawing>
            </w:r>
          </w:p>
        </w:tc>
        <w:tc>
          <w:tcPr>
            <w:tcW w:w="7715" w:type="dxa"/>
            <w:vAlign w:val="center"/>
          </w:tcPr>
          <w:p w14:paraId="1FFD8167" w14:textId="55498382" w:rsidR="00C5712B" w:rsidRPr="00915144" w:rsidRDefault="00756C1F">
            <w:pPr>
              <w:rPr>
                <w:rFonts w:eastAsia="Source Sans Pro"/>
                <w:b/>
              </w:rPr>
            </w:pPr>
            <w:r>
              <w:rPr>
                <w:rFonts w:eastAsia="Source Sans Pro"/>
                <w:b/>
              </w:rPr>
              <w:t>Appendix A</w:t>
            </w:r>
            <w:r w:rsidR="00915144" w:rsidRPr="00915144">
              <w:rPr>
                <w:rFonts w:eastAsia="Source Sans Pro"/>
                <w:b/>
              </w:rPr>
              <w:t xml:space="preserve">: </w:t>
            </w:r>
            <w:r w:rsidR="000F5816" w:rsidRPr="00915144">
              <w:rPr>
                <w:rFonts w:eastAsia="Source Sans Pro"/>
                <w:b/>
              </w:rPr>
              <w:t>Code of Conduct</w:t>
            </w:r>
          </w:p>
          <w:p w14:paraId="5B5A12D0" w14:textId="77777777" w:rsidR="00C5712B" w:rsidRPr="00915144" w:rsidRDefault="000F5816">
            <w:pPr>
              <w:rPr>
                <w:rFonts w:eastAsia="Source Sans Pro"/>
              </w:rPr>
            </w:pPr>
            <w:r w:rsidRPr="00915144">
              <w:rPr>
                <w:rFonts w:eastAsia="Source Sans Pro"/>
              </w:rPr>
              <w:t>Southern New Hampshire University Student Government Association</w:t>
            </w:r>
          </w:p>
          <w:p w14:paraId="29909536" w14:textId="77777777" w:rsidR="00C5712B" w:rsidRPr="00915144" w:rsidRDefault="000F5816">
            <w:pPr>
              <w:rPr>
                <w:rFonts w:eastAsia="Source Sans Pro"/>
              </w:rPr>
            </w:pPr>
            <w:r w:rsidRPr="00915144">
              <w:rPr>
                <w:rFonts w:eastAsia="Source Sans Pro"/>
              </w:rPr>
              <w:t>2500 North River Road, Manchester, NH 03106-1045</w:t>
            </w:r>
          </w:p>
          <w:p w14:paraId="2AB8FA1B" w14:textId="0C108509" w:rsidR="00C5712B" w:rsidRPr="00915144" w:rsidRDefault="000F5816">
            <w:pPr>
              <w:rPr>
                <w:rFonts w:eastAsia="Source Sans Pro"/>
              </w:rPr>
            </w:pPr>
            <w:r w:rsidRPr="00915144">
              <w:rPr>
                <w:rFonts w:eastAsia="Source Sans Pro"/>
              </w:rPr>
              <w:t xml:space="preserve">P: </w:t>
            </w:r>
            <w:r w:rsidR="00DC2779">
              <w:rPr>
                <w:rFonts w:eastAsia="Bodoni"/>
              </w:rPr>
              <w:t>603.645.</w:t>
            </w:r>
            <w:r w:rsidR="00DC2779" w:rsidRPr="00915144">
              <w:rPr>
                <w:rFonts w:eastAsia="Bodoni"/>
              </w:rPr>
              <w:t xml:space="preserve">9694 </w:t>
            </w:r>
            <w:r w:rsidRPr="00915144">
              <w:rPr>
                <w:rFonts w:eastAsia="Source Sans Pro"/>
              </w:rPr>
              <w:t xml:space="preserve">| sga@snhu.edu </w:t>
            </w:r>
          </w:p>
        </w:tc>
      </w:tr>
    </w:tbl>
    <w:p w14:paraId="4238541E" w14:textId="77777777" w:rsidR="00072A62" w:rsidRPr="00915144" w:rsidRDefault="00072A62" w:rsidP="00072A62">
      <w:pPr>
        <w:ind w:left="540" w:hanging="540"/>
      </w:pPr>
    </w:p>
    <w:p w14:paraId="31FE15E2" w14:textId="7FFB1203" w:rsidR="00072A62" w:rsidRPr="00915144" w:rsidRDefault="00072A62" w:rsidP="00072A62">
      <w:pPr>
        <w:ind w:left="540" w:hanging="540"/>
      </w:pPr>
      <w:r w:rsidRPr="00915144">
        <w:t>Eligibility:</w:t>
      </w:r>
    </w:p>
    <w:p w14:paraId="7B9A5D35" w14:textId="77777777" w:rsidR="00072A62" w:rsidRPr="00915144" w:rsidRDefault="00072A62" w:rsidP="00072A62">
      <w:pPr>
        <w:ind w:left="540" w:hanging="540"/>
      </w:pPr>
    </w:p>
    <w:p w14:paraId="6BF6BFD9" w14:textId="77777777" w:rsidR="00072A62" w:rsidRPr="00915144" w:rsidRDefault="00072A62" w:rsidP="00072A62">
      <w:pPr>
        <w:widowControl/>
        <w:numPr>
          <w:ilvl w:val="0"/>
          <w:numId w:val="29"/>
        </w:numPr>
        <w:ind w:left="360"/>
        <w:textAlignment w:val="baseline"/>
      </w:pPr>
      <w:r w:rsidRPr="00915144">
        <w:t>Enroll at Southern New Hampshire University with a minimum of twelve (12) credits per semester and six (6) for graduate students.</w:t>
      </w:r>
    </w:p>
    <w:p w14:paraId="742AE2F0" w14:textId="77777777" w:rsidR="00072A62" w:rsidRPr="00915144" w:rsidRDefault="00072A62" w:rsidP="00072A62">
      <w:pPr>
        <w:widowControl/>
        <w:numPr>
          <w:ilvl w:val="0"/>
          <w:numId w:val="29"/>
        </w:numPr>
        <w:ind w:left="360"/>
        <w:textAlignment w:val="baseline"/>
      </w:pPr>
      <w:r w:rsidRPr="00915144">
        <w:t xml:space="preserve">Maintain a cumulative grade point average (GPA) of at least 2.5 (Senators) or 3.0 (Executive Board members). </w:t>
      </w:r>
    </w:p>
    <w:p w14:paraId="2C50FBD0" w14:textId="77777777" w:rsidR="00072A62" w:rsidRPr="00915144" w:rsidRDefault="00072A62" w:rsidP="00072A62">
      <w:pPr>
        <w:widowControl/>
        <w:numPr>
          <w:ilvl w:val="0"/>
          <w:numId w:val="29"/>
        </w:numPr>
        <w:ind w:left="360"/>
        <w:textAlignment w:val="baseline"/>
      </w:pPr>
      <w:r w:rsidRPr="00915144">
        <w:t>Graduate students be enrolled at SNHU with a minimum of six (6) credits per semester, must maintain at least a 3.0 cumulative grade point average (GPA), and pay the Student Activity Fee.</w:t>
      </w:r>
    </w:p>
    <w:p w14:paraId="39D92052" w14:textId="77777777" w:rsidR="00072A62" w:rsidRPr="00915144" w:rsidRDefault="00072A62" w:rsidP="00072A62">
      <w:pPr>
        <w:widowControl/>
        <w:numPr>
          <w:ilvl w:val="0"/>
          <w:numId w:val="29"/>
        </w:numPr>
        <w:ind w:left="360"/>
        <w:textAlignment w:val="baseline"/>
      </w:pPr>
      <w:r w:rsidRPr="00915144">
        <w:t xml:space="preserve">Understand and abide by University rules and regulations. </w:t>
      </w:r>
    </w:p>
    <w:p w14:paraId="59B9C7BF" w14:textId="77777777" w:rsidR="00072A62" w:rsidRPr="00915144" w:rsidRDefault="00072A62" w:rsidP="00072A62">
      <w:pPr>
        <w:widowControl/>
        <w:numPr>
          <w:ilvl w:val="0"/>
          <w:numId w:val="29"/>
        </w:numPr>
        <w:ind w:left="360"/>
        <w:textAlignment w:val="baseline"/>
      </w:pPr>
      <w:r w:rsidRPr="00915144">
        <w:t>Maintain a thorough knowledge and understanding of Student Government policies and procedures, as well as other laws and regulations involved in the job responsibilities.</w:t>
      </w:r>
    </w:p>
    <w:p w14:paraId="5198D98D" w14:textId="77777777" w:rsidR="00915144" w:rsidRPr="00915144" w:rsidRDefault="00072A62" w:rsidP="00915144">
      <w:pPr>
        <w:widowControl/>
        <w:numPr>
          <w:ilvl w:val="0"/>
          <w:numId w:val="29"/>
        </w:numPr>
        <w:ind w:left="360"/>
        <w:textAlignment w:val="baseline"/>
      </w:pPr>
      <w:r w:rsidRPr="00915144">
        <w:t>Represent the views, opinions and requests of the SNHU student body.</w:t>
      </w:r>
    </w:p>
    <w:p w14:paraId="3D57F7EA" w14:textId="77777777" w:rsidR="00915144" w:rsidRPr="00915144" w:rsidRDefault="00915144" w:rsidP="00915144">
      <w:pPr>
        <w:widowControl/>
        <w:textAlignment w:val="baseline"/>
      </w:pPr>
    </w:p>
    <w:p w14:paraId="395CC345" w14:textId="0743F50F" w:rsidR="00072A62" w:rsidRPr="00915144" w:rsidRDefault="00072A62" w:rsidP="00915144">
      <w:pPr>
        <w:widowControl/>
        <w:textAlignment w:val="baseline"/>
      </w:pPr>
      <w:r w:rsidRPr="00915144">
        <w:t>Requirements and Responsibilities</w:t>
      </w:r>
      <w:r w:rsidR="00915144" w:rsidRPr="00915144">
        <w:t>:</w:t>
      </w:r>
    </w:p>
    <w:p w14:paraId="551CFF63" w14:textId="77777777" w:rsidR="00915144" w:rsidRPr="00915144" w:rsidRDefault="00915144" w:rsidP="00915144">
      <w:pPr>
        <w:widowControl/>
        <w:textAlignment w:val="baseline"/>
      </w:pPr>
    </w:p>
    <w:p w14:paraId="36BC10E6" w14:textId="77777777" w:rsidR="00072A62" w:rsidRPr="00915144" w:rsidRDefault="00072A62" w:rsidP="00915144">
      <w:pPr>
        <w:pStyle w:val="ListParagraph"/>
        <w:widowControl/>
        <w:numPr>
          <w:ilvl w:val="0"/>
          <w:numId w:val="30"/>
        </w:numPr>
        <w:textAlignment w:val="baseline"/>
      </w:pPr>
      <w:r w:rsidRPr="00915144">
        <w:t>Attend one (1) office hour per week in the Student Government office</w:t>
      </w:r>
    </w:p>
    <w:p w14:paraId="67E1116F" w14:textId="77777777" w:rsidR="00072A62" w:rsidRPr="00915144" w:rsidRDefault="00072A62" w:rsidP="00072A62">
      <w:pPr>
        <w:pStyle w:val="ListParagraph"/>
        <w:widowControl/>
        <w:numPr>
          <w:ilvl w:val="0"/>
          <w:numId w:val="30"/>
        </w:numPr>
        <w:spacing w:before="100" w:beforeAutospacing="1" w:after="100" w:afterAutospacing="1"/>
        <w:textAlignment w:val="baseline"/>
      </w:pPr>
      <w:r w:rsidRPr="00915144">
        <w:t>Attend all regularly scheduled Student Government-related meetings (Senate, Executive Board and/or committees, where applicable)</w:t>
      </w:r>
    </w:p>
    <w:p w14:paraId="4066ACE9" w14:textId="77777777" w:rsidR="00072A62" w:rsidRPr="00915144" w:rsidRDefault="00072A62" w:rsidP="00072A62">
      <w:pPr>
        <w:pStyle w:val="ListParagraph"/>
        <w:widowControl/>
        <w:numPr>
          <w:ilvl w:val="0"/>
          <w:numId w:val="30"/>
        </w:numPr>
        <w:spacing w:before="100" w:beforeAutospacing="1" w:after="100" w:afterAutospacing="1"/>
        <w:textAlignment w:val="baseline"/>
      </w:pPr>
      <w:r w:rsidRPr="00915144">
        <w:t>Attend regular meetings based on assigned Tier 2 Special Topic</w:t>
      </w:r>
    </w:p>
    <w:p w14:paraId="3E043B77" w14:textId="77777777" w:rsidR="00072A62" w:rsidRPr="00915144" w:rsidRDefault="00072A62" w:rsidP="00072A62">
      <w:pPr>
        <w:pStyle w:val="ListParagraph"/>
        <w:widowControl/>
        <w:numPr>
          <w:ilvl w:val="0"/>
          <w:numId w:val="30"/>
        </w:numPr>
        <w:spacing w:before="100" w:beforeAutospacing="1" w:after="100" w:afterAutospacing="1"/>
        <w:textAlignment w:val="baseline"/>
      </w:pPr>
      <w:r w:rsidRPr="00915144">
        <w:t>Volunteer at Student Government events (tabling, scanning, co-sponsored events)</w:t>
      </w:r>
    </w:p>
    <w:p w14:paraId="436A0F62" w14:textId="77777777" w:rsidR="00072A62" w:rsidRPr="00915144" w:rsidRDefault="00072A62" w:rsidP="00072A62">
      <w:pPr>
        <w:widowControl/>
        <w:numPr>
          <w:ilvl w:val="0"/>
          <w:numId w:val="30"/>
        </w:numPr>
        <w:textAlignment w:val="baseline"/>
      </w:pPr>
      <w:r w:rsidRPr="00915144">
        <w:t xml:space="preserve">Provide notification of any meeting conflicts to the Student Government Chief Information Officer at least 48 hours in advance of the meeting time. </w:t>
      </w:r>
    </w:p>
    <w:p w14:paraId="56DD038F" w14:textId="77777777" w:rsidR="00072A62" w:rsidRPr="00915144" w:rsidRDefault="00072A62" w:rsidP="00072A62">
      <w:pPr>
        <w:widowControl/>
        <w:numPr>
          <w:ilvl w:val="0"/>
          <w:numId w:val="30"/>
        </w:numPr>
        <w:textAlignment w:val="baseline"/>
      </w:pPr>
      <w:r w:rsidRPr="00915144">
        <w:t xml:space="preserve">Keep confidences, explicit and implicit, except when confidence may endanger the wellbeing of an individual or other individuals. These confidences include is includes member information and academic standing. </w:t>
      </w:r>
    </w:p>
    <w:p w14:paraId="77DE606F" w14:textId="77777777" w:rsidR="00072A62" w:rsidRPr="00915144" w:rsidRDefault="00072A62" w:rsidP="00072A62">
      <w:pPr>
        <w:widowControl/>
        <w:numPr>
          <w:ilvl w:val="0"/>
          <w:numId w:val="30"/>
        </w:numPr>
        <w:textAlignment w:val="baseline"/>
      </w:pPr>
      <w:r w:rsidRPr="00915144">
        <w:t xml:space="preserve">Discuss interpersonal conflicts and issues directly with other individuals involved, where possible. </w:t>
      </w:r>
    </w:p>
    <w:p w14:paraId="29267A36" w14:textId="77777777" w:rsidR="00072A62" w:rsidRPr="00915144" w:rsidRDefault="00072A62" w:rsidP="00072A62">
      <w:pPr>
        <w:widowControl/>
        <w:numPr>
          <w:ilvl w:val="0"/>
          <w:numId w:val="30"/>
        </w:numPr>
        <w:spacing w:before="100" w:beforeAutospacing="1" w:after="100" w:afterAutospacing="1"/>
        <w:textAlignment w:val="baseline"/>
      </w:pPr>
      <w:r w:rsidRPr="00915144">
        <w:t xml:space="preserve">Inform the Advisor or Executive Director of any interpersonal conflicts that cannot be resolved through direct interaction. </w:t>
      </w:r>
    </w:p>
    <w:p w14:paraId="442B3512" w14:textId="77777777" w:rsidR="00072A62" w:rsidRPr="00915144" w:rsidRDefault="00072A62" w:rsidP="00072A62">
      <w:pPr>
        <w:pStyle w:val="ListParagraph"/>
        <w:widowControl/>
        <w:numPr>
          <w:ilvl w:val="0"/>
          <w:numId w:val="30"/>
        </w:numPr>
        <w:spacing w:before="100" w:beforeAutospacing="1" w:after="100" w:afterAutospacing="1"/>
        <w:textAlignment w:val="baseline"/>
      </w:pPr>
      <w:r w:rsidRPr="00915144">
        <w:t>Practice mutual respect for all other members of the Student Government Association.</w:t>
      </w:r>
    </w:p>
    <w:p w14:paraId="489FCA02" w14:textId="51C4A12F" w:rsidR="00072A62" w:rsidRPr="00915144" w:rsidRDefault="00072A62" w:rsidP="00072A62">
      <w:pPr>
        <w:widowControl/>
        <w:numPr>
          <w:ilvl w:val="0"/>
          <w:numId w:val="30"/>
        </w:numPr>
        <w:textAlignment w:val="baseline"/>
      </w:pPr>
      <w:r w:rsidRPr="00915144">
        <w:t xml:space="preserve">Represent Student Government and Southern New Hampshire University in a positive manner, both during and outside formal Student Government duties (personal interactions, social media, </w:t>
      </w:r>
      <w:r w:rsidR="00BB4C97" w:rsidRPr="00915144">
        <w:t>etc.</w:t>
      </w:r>
      <w:r w:rsidRPr="00915144">
        <w:t xml:space="preserve">). </w:t>
      </w:r>
    </w:p>
    <w:p w14:paraId="276189D3" w14:textId="77777777" w:rsidR="00915144" w:rsidRPr="00915144" w:rsidRDefault="00072A62" w:rsidP="00915144">
      <w:pPr>
        <w:widowControl/>
        <w:numPr>
          <w:ilvl w:val="0"/>
          <w:numId w:val="30"/>
        </w:numPr>
        <w:textAlignment w:val="baseline"/>
      </w:pPr>
      <w:r w:rsidRPr="00915144">
        <w:t>Conduct oneself in accordance with the University Handbook.</w:t>
      </w:r>
    </w:p>
    <w:p w14:paraId="0ABA5724" w14:textId="77777777" w:rsidR="00915144" w:rsidRPr="00915144" w:rsidRDefault="00915144" w:rsidP="00915144">
      <w:pPr>
        <w:widowControl/>
        <w:textAlignment w:val="baseline"/>
      </w:pPr>
    </w:p>
    <w:p w14:paraId="00C7264A" w14:textId="7BAD36BC" w:rsidR="00072A62" w:rsidRPr="00915144" w:rsidRDefault="00072A62" w:rsidP="00915144">
      <w:pPr>
        <w:widowControl/>
        <w:textAlignment w:val="baseline"/>
      </w:pPr>
      <w:r w:rsidRPr="00915144">
        <w:t>Violations</w:t>
      </w:r>
      <w:r w:rsidR="00915144" w:rsidRPr="00915144">
        <w:t>:</w:t>
      </w:r>
    </w:p>
    <w:p w14:paraId="73149103" w14:textId="77777777" w:rsidR="00072A62" w:rsidRPr="00915144" w:rsidRDefault="00072A62" w:rsidP="00915144">
      <w:pPr>
        <w:pStyle w:val="ListParagraph"/>
        <w:widowControl/>
        <w:numPr>
          <w:ilvl w:val="0"/>
          <w:numId w:val="31"/>
        </w:numPr>
        <w:textAlignment w:val="baseline"/>
      </w:pPr>
      <w:r w:rsidRPr="00915144">
        <w:lastRenderedPageBreak/>
        <w:t>Any violation of this Code of Conduct is subject to disciplinary action, as outlined in Section 8 of the Student Government Association Constitution.</w:t>
      </w:r>
    </w:p>
    <w:p w14:paraId="6188B06B" w14:textId="77777777" w:rsidR="00915144" w:rsidRPr="00915144" w:rsidRDefault="00915144" w:rsidP="00072A62">
      <w:pPr>
        <w:pStyle w:val="NormalWeb"/>
        <w:spacing w:before="0" w:beforeAutospacing="0" w:after="0" w:afterAutospacing="0"/>
        <w:rPr>
          <w:color w:val="000000"/>
        </w:rPr>
      </w:pPr>
    </w:p>
    <w:p w14:paraId="770C1FC4" w14:textId="6202981E" w:rsidR="00072A62" w:rsidRPr="00915144" w:rsidRDefault="00072A62" w:rsidP="00072A62">
      <w:pPr>
        <w:pStyle w:val="NormalWeb"/>
        <w:spacing w:before="0" w:beforeAutospacing="0" w:after="0" w:afterAutospacing="0"/>
      </w:pPr>
      <w:r w:rsidRPr="00915144">
        <w:rPr>
          <w:color w:val="000000"/>
        </w:rPr>
        <w:t>Acknowledgement</w:t>
      </w:r>
      <w:r w:rsidR="00915144" w:rsidRPr="00915144">
        <w:rPr>
          <w:color w:val="000000"/>
        </w:rPr>
        <w:t>:</w:t>
      </w:r>
    </w:p>
    <w:p w14:paraId="272B9B5D" w14:textId="77777777" w:rsidR="00072A62" w:rsidRPr="00915144" w:rsidRDefault="00072A62" w:rsidP="00072A62">
      <w:pPr>
        <w:pStyle w:val="NormalWeb"/>
        <w:spacing w:before="0" w:beforeAutospacing="0" w:after="0" w:afterAutospacing="0"/>
        <w:rPr>
          <w:color w:val="000000"/>
        </w:rPr>
      </w:pPr>
    </w:p>
    <w:p w14:paraId="4EF40DAF" w14:textId="77777777" w:rsidR="00072A62" w:rsidRPr="00915144" w:rsidRDefault="00072A62" w:rsidP="00072A62">
      <w:pPr>
        <w:pStyle w:val="NormalWeb"/>
        <w:spacing w:before="0" w:beforeAutospacing="0" w:after="0" w:afterAutospacing="0"/>
        <w:rPr>
          <w:color w:val="000000"/>
        </w:rPr>
      </w:pPr>
      <w:r w:rsidRPr="00915144">
        <w:rPr>
          <w:color w:val="000000"/>
        </w:rPr>
        <w:t xml:space="preserve">As a member of the SNHU Student Government Association, I realize that the organization has certain requirements of me that I must fulfill in order to remain in my position for the academic year. I accept the terms of this code of conduct and understand that my failure to adhere to these terms may be grounds for termination from my position. </w:t>
      </w:r>
    </w:p>
    <w:p w14:paraId="3BF0D8A4" w14:textId="77777777" w:rsidR="00915144" w:rsidRPr="00915144" w:rsidRDefault="00915144" w:rsidP="00072A62">
      <w:pPr>
        <w:spacing w:before="100" w:beforeAutospacing="1" w:after="100" w:afterAutospacing="1"/>
        <w:textAlignment w:val="baseline"/>
      </w:pPr>
    </w:p>
    <w:p w14:paraId="24E19E77" w14:textId="6343D28A" w:rsidR="00072A62" w:rsidRPr="00915144" w:rsidRDefault="00072A62" w:rsidP="00072A62">
      <w:pPr>
        <w:spacing w:before="100" w:beforeAutospacing="1" w:after="100" w:afterAutospacing="1"/>
        <w:textAlignment w:val="baseline"/>
      </w:pPr>
      <w:r w:rsidRPr="00915144">
        <w:rPr>
          <w:noProof/>
        </w:rPr>
        <mc:AlternateContent>
          <mc:Choice Requires="wps">
            <w:drawing>
              <wp:anchor distT="0" distB="0" distL="114300" distR="114300" simplePos="0" relativeHeight="251659264" behindDoc="0" locked="0" layoutInCell="1" allowOverlap="1" wp14:anchorId="4EF8B931" wp14:editId="36E55DA6">
                <wp:simplePos x="0" y="0"/>
                <wp:positionH relativeFrom="margin">
                  <wp:align>center</wp:align>
                </wp:positionH>
                <wp:positionV relativeFrom="paragraph">
                  <wp:posOffset>224790</wp:posOffset>
                </wp:positionV>
                <wp:extent cx="63627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36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424552A" id="Straight Connector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7pt" to="50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o7vwEAAMEDAAAOAAAAZHJzL2Uyb0RvYy54bWysU8tu2zAQvBfoPxC815JtwC0Eyzk4aC5B&#10;azRt7wy1tIjwhSVjyX/fJWWrQR9AUeRCcMnZ2Z3hcnszWsNOgFF71/LlouYMnPSddseWf/v68d0H&#10;zmISrhPGO2j5GSK/2b19sx1CAyvfe9MBMiJxsRlCy/uUQlNVUfZgRVz4AI4ulUcrEoV4rDoUA7Fb&#10;U63qelMNHruAXkKMdHo7XfJd4VcKZPqsVITETMupt1RWLOtjXqvdVjRHFKHX8tKG+I8urNCOis5U&#10;tyIJ9oz6NyqrJfroVVpIbyuvlJZQNJCaZf2LmodeBChayJwYZpvi69HKT6cDMt21fM2ZE5ae6CGh&#10;0Mc+sb13jgz0yNbZpyHEhuB7d8BLFMMBs+hRoWXK6PCdRqDYQMLYWFw+zy7DmJikw816s3pf02PI&#10;6101UWSqgDHdgbcsb1putMsGiEac7mOisgS9QijILU1NlF06G8hg476AIlFUbGqnjBPsDbKToEHo&#10;npZZEHEVZE5R2pg5qS4l/5p0weY0KCP2r4kzulT0Ls2JVjuPf6qaxmurasJfVU9as+xH353LkxQ7&#10;aE6KsstM50F8GZf0nz9v9wMAAP//AwBQSwMEFAAGAAgAAAAhAD9bJQfYAAAABwEAAA8AAABkcnMv&#10;ZG93bnJldi54bWxMj8FOwzAQRO9I/IO1SNyoTSEFhThVqVRxpuXS2yZekoh4HeJtm/49rjjAcWZW&#10;M2+L5eR7daQxdoEt3M8MKOI6uI4bCx+7zd0zqCjIDvvAZOFMEZbl9VWBuQsnfqfjVhqVSjjmaKEV&#10;GXKtY92SxzgLA3HKPsPoUZIcG+1GPKVy3+u5MQvtseO00OJA65bqr+3BW9i9eTNV0q2Jv5/Mav+a&#10;LXifWXt7M61eQAlN8ncMF/yEDmViqsKBXVS9hfSIWHjIHkFdUmPmyal+HV0W+j9/+QMAAP//AwBQ&#10;SwECLQAUAAYACAAAACEAtoM4kv4AAADhAQAAEwAAAAAAAAAAAAAAAAAAAAAAW0NvbnRlbnRfVHlw&#10;ZXNdLnhtbFBLAQItABQABgAIAAAAIQA4/SH/1gAAAJQBAAALAAAAAAAAAAAAAAAAAC8BAABfcmVs&#10;cy8ucmVsc1BLAQItABQABgAIAAAAIQBMOmo7vwEAAMEDAAAOAAAAAAAAAAAAAAAAAC4CAABkcnMv&#10;ZTJvRG9jLnhtbFBLAQItABQABgAIAAAAIQA/WyUH2AAAAAcBAAAPAAAAAAAAAAAAAAAAABkEAABk&#10;cnMvZG93bnJldi54bWxQSwUGAAAAAAQABADzAAAAHgUAAAAA&#10;" strokecolor="black [3200]" strokeweight=".5pt">
                <v:stroke joinstyle="miter"/>
                <w10:wrap anchorx="margin"/>
              </v:line>
            </w:pict>
          </mc:Fallback>
        </mc:AlternateContent>
      </w:r>
    </w:p>
    <w:p w14:paraId="12AAFD46" w14:textId="153F537D" w:rsidR="00C5712B" w:rsidRPr="00915144" w:rsidRDefault="00072A62" w:rsidP="00915144">
      <w:pPr>
        <w:spacing w:before="100" w:beforeAutospacing="1" w:after="100" w:afterAutospacing="1"/>
        <w:textAlignment w:val="baseline"/>
      </w:pPr>
      <w:r w:rsidRPr="00915144">
        <w:t>Member Name</w:t>
      </w:r>
      <w:r w:rsidRPr="00915144">
        <w:tab/>
      </w:r>
      <w:r w:rsidRPr="00915144">
        <w:tab/>
      </w:r>
      <w:r w:rsidRPr="00915144">
        <w:tab/>
      </w:r>
      <w:r w:rsidRPr="00915144">
        <w:tab/>
        <w:t>Member Signature</w:t>
      </w:r>
      <w:r w:rsidRPr="00915144">
        <w:tab/>
      </w:r>
      <w:r w:rsidRPr="00915144">
        <w:tab/>
      </w:r>
      <w:r w:rsidRPr="00915144">
        <w:tab/>
        <w:t>Date</w:t>
      </w:r>
    </w:p>
    <w:p w14:paraId="7520687D" w14:textId="459DAC0C" w:rsidR="000867FF" w:rsidRDefault="000867FF">
      <w:r>
        <w:br w:type="page"/>
      </w:r>
    </w:p>
    <w:tbl>
      <w:tblPr>
        <w:tblW w:w="9713" w:type="dxa"/>
        <w:tblInd w:w="-115" w:type="dxa"/>
        <w:tblLayout w:type="fixed"/>
        <w:tblLook w:val="0400" w:firstRow="0" w:lastRow="0" w:firstColumn="0" w:lastColumn="0" w:noHBand="0" w:noVBand="1"/>
      </w:tblPr>
      <w:tblGrid>
        <w:gridCol w:w="1998"/>
        <w:gridCol w:w="7715"/>
      </w:tblGrid>
      <w:tr w:rsidR="000867FF" w:rsidRPr="00BA282F" w14:paraId="2177AB84" w14:textId="77777777" w:rsidTr="00DC2779">
        <w:tc>
          <w:tcPr>
            <w:tcW w:w="1998" w:type="dxa"/>
          </w:tcPr>
          <w:p w14:paraId="526EB292" w14:textId="77777777" w:rsidR="000867FF" w:rsidRPr="00BA282F" w:rsidRDefault="000867FF" w:rsidP="00DC2779">
            <w:pPr>
              <w:rPr>
                <w:rFonts w:eastAsia="Bodoni"/>
              </w:rPr>
            </w:pPr>
            <w:r w:rsidRPr="00BA282F">
              <w:rPr>
                <w:noProof/>
              </w:rPr>
              <w:lastRenderedPageBreak/>
              <w:drawing>
                <wp:inline distT="0" distB="0" distL="0" distR="0" wp14:anchorId="7E015827" wp14:editId="149FCA3B">
                  <wp:extent cx="1074971" cy="1074969"/>
                  <wp:effectExtent l="0" t="0" r="0" b="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74971" cy="1074969"/>
                          </a:xfrm>
                          <a:prstGeom prst="rect">
                            <a:avLst/>
                          </a:prstGeom>
                          <a:ln/>
                        </pic:spPr>
                      </pic:pic>
                    </a:graphicData>
                  </a:graphic>
                </wp:inline>
              </w:drawing>
            </w:r>
          </w:p>
        </w:tc>
        <w:tc>
          <w:tcPr>
            <w:tcW w:w="7715" w:type="dxa"/>
            <w:vAlign w:val="center"/>
          </w:tcPr>
          <w:p w14:paraId="7BC55EE1" w14:textId="77777777" w:rsidR="000867FF" w:rsidRPr="00BA282F" w:rsidRDefault="000867FF" w:rsidP="00DC2779">
            <w:pPr>
              <w:rPr>
                <w:rFonts w:eastAsia="Frank Goth ECd"/>
                <w:b/>
              </w:rPr>
            </w:pPr>
            <w:r w:rsidRPr="00BA282F">
              <w:rPr>
                <w:rFonts w:eastAsia="Frank Goth ECd"/>
                <w:b/>
              </w:rPr>
              <w:t>Appendix B: Budget &amp; Finance Policies and Procedures</w:t>
            </w:r>
          </w:p>
          <w:p w14:paraId="5DD5E7C1" w14:textId="77777777" w:rsidR="000867FF" w:rsidRPr="00BA282F" w:rsidRDefault="000867FF" w:rsidP="00DC2779">
            <w:pPr>
              <w:rPr>
                <w:rFonts w:eastAsia="Bodoni"/>
              </w:rPr>
            </w:pPr>
            <w:r w:rsidRPr="00BA282F">
              <w:rPr>
                <w:rFonts w:eastAsia="Bodoni"/>
              </w:rPr>
              <w:t>2500 North River Road, Manchester, NH 03106-1045</w:t>
            </w:r>
          </w:p>
          <w:p w14:paraId="7228C76E" w14:textId="726C10E1" w:rsidR="000867FF" w:rsidRPr="00BA282F" w:rsidRDefault="000867FF" w:rsidP="00DC2779">
            <w:pPr>
              <w:rPr>
                <w:rFonts w:eastAsia="Bodoni"/>
              </w:rPr>
            </w:pPr>
            <w:r w:rsidRPr="00BA282F">
              <w:rPr>
                <w:rFonts w:eastAsia="Bodoni"/>
              </w:rPr>
              <w:t xml:space="preserve">P: </w:t>
            </w:r>
            <w:r w:rsidR="00DC2779">
              <w:rPr>
                <w:rFonts w:eastAsia="Bodoni"/>
              </w:rPr>
              <w:t>603.645.</w:t>
            </w:r>
            <w:r w:rsidR="00DC2779" w:rsidRPr="00915144">
              <w:rPr>
                <w:rFonts w:eastAsia="Bodoni"/>
              </w:rPr>
              <w:t xml:space="preserve">9694 </w:t>
            </w:r>
            <w:r w:rsidRPr="00BA282F">
              <w:rPr>
                <w:rFonts w:eastAsia="Bodoni"/>
              </w:rPr>
              <w:t xml:space="preserve">| sga@snhu.edu </w:t>
            </w:r>
          </w:p>
        </w:tc>
      </w:tr>
    </w:tbl>
    <w:p w14:paraId="06FBB7CE" w14:textId="77777777" w:rsidR="000867FF" w:rsidRPr="00BA282F" w:rsidRDefault="000867FF" w:rsidP="000867FF">
      <w:pPr>
        <w:tabs>
          <w:tab w:val="left" w:pos="360"/>
          <w:tab w:val="left" w:pos="990"/>
          <w:tab w:val="left" w:pos="1440"/>
          <w:tab w:val="left" w:pos="1710"/>
          <w:tab w:val="left" w:pos="2160"/>
          <w:tab w:val="left" w:pos="2430"/>
          <w:tab w:val="left" w:pos="2610"/>
        </w:tabs>
        <w:rPr>
          <w:rFonts w:eastAsia="Bodoni"/>
        </w:rPr>
      </w:pPr>
    </w:p>
    <w:p w14:paraId="01C70CF1" w14:textId="77777777" w:rsidR="000867FF" w:rsidRPr="00BA282F" w:rsidRDefault="000867FF" w:rsidP="00C70C98">
      <w:pPr>
        <w:numPr>
          <w:ilvl w:val="0"/>
          <w:numId w:val="33"/>
        </w:numPr>
        <w:contextualSpacing/>
        <w:rPr>
          <w:rFonts w:eastAsia="Source Sans Pro"/>
        </w:rPr>
      </w:pPr>
      <w:r w:rsidRPr="00BA282F">
        <w:rPr>
          <w:rFonts w:eastAsia="Frank Goth ECd"/>
        </w:rPr>
        <w:t>Fiscal Year</w:t>
      </w:r>
    </w:p>
    <w:p w14:paraId="4C482861" w14:textId="77777777" w:rsidR="000867FF" w:rsidRPr="00BA282F" w:rsidRDefault="000867FF" w:rsidP="00C70C98">
      <w:pPr>
        <w:numPr>
          <w:ilvl w:val="1"/>
          <w:numId w:val="33"/>
        </w:numPr>
        <w:contextualSpacing/>
        <w:rPr>
          <w:rFonts w:eastAsia="Source Sans Pro"/>
        </w:rPr>
      </w:pPr>
      <w:r w:rsidRPr="00BA282F">
        <w:rPr>
          <w:rFonts w:eastAsia="Bodoni"/>
        </w:rPr>
        <w:t>The SGA fiscal year runs from July 1 to June 30.</w:t>
      </w:r>
    </w:p>
    <w:p w14:paraId="0741FF3D" w14:textId="77777777" w:rsidR="000867FF" w:rsidRPr="00BA282F" w:rsidRDefault="000867FF" w:rsidP="00C70C98">
      <w:pPr>
        <w:numPr>
          <w:ilvl w:val="0"/>
          <w:numId w:val="33"/>
        </w:numPr>
        <w:contextualSpacing/>
        <w:rPr>
          <w:rFonts w:eastAsia="Source Sans Pro"/>
        </w:rPr>
      </w:pPr>
      <w:r w:rsidRPr="00BA282F">
        <w:rPr>
          <w:rFonts w:eastAsia="Frank Goth ECd"/>
        </w:rPr>
        <w:t>Student Activities Fees</w:t>
      </w:r>
    </w:p>
    <w:p w14:paraId="09E98428" w14:textId="77777777" w:rsidR="000867FF" w:rsidRPr="00BA282F" w:rsidRDefault="000867FF" w:rsidP="00C70C98">
      <w:pPr>
        <w:numPr>
          <w:ilvl w:val="1"/>
          <w:numId w:val="33"/>
        </w:numPr>
        <w:contextualSpacing/>
        <w:rPr>
          <w:rFonts w:eastAsia="Source Sans Pro"/>
        </w:rPr>
      </w:pPr>
      <w:r w:rsidRPr="00BA282F">
        <w:rPr>
          <w:rFonts w:eastAsia="Bodoni"/>
        </w:rPr>
        <w:t xml:space="preserve">Southern New Hampshire University (SNHU) collects, on behalf of the SNHU Student Government Association (SGA), from the undergraduate and graduate day student population a Student Activities Fee. The fees collected are used to support student clubs, organizations, publications, the yearbook, social life, campus improvements and other activities recognized by the SNHU Student Government Association. </w:t>
      </w:r>
    </w:p>
    <w:p w14:paraId="5E7FA076" w14:textId="77777777" w:rsidR="000867FF" w:rsidRPr="00BA282F" w:rsidRDefault="000867FF" w:rsidP="00C70C98">
      <w:pPr>
        <w:numPr>
          <w:ilvl w:val="1"/>
          <w:numId w:val="33"/>
        </w:numPr>
        <w:contextualSpacing/>
        <w:rPr>
          <w:rFonts w:eastAsia="Source Sans Pro"/>
        </w:rPr>
      </w:pPr>
      <w:r w:rsidRPr="00BA282F">
        <w:rPr>
          <w:rFonts w:eastAsia="Bodoni"/>
        </w:rPr>
        <w:t>The Executive Director is ultimately responsible for the oversight and management of the Student Activities Fee as an agent of Southern New Hampshire University.</w:t>
      </w:r>
    </w:p>
    <w:p w14:paraId="613BB5F8" w14:textId="77777777" w:rsidR="000867FF" w:rsidRPr="00BA282F" w:rsidRDefault="000867FF" w:rsidP="00C70C98">
      <w:pPr>
        <w:numPr>
          <w:ilvl w:val="2"/>
          <w:numId w:val="33"/>
        </w:numPr>
        <w:contextualSpacing/>
        <w:rPr>
          <w:rFonts w:eastAsia="Source Sans Pro"/>
        </w:rPr>
      </w:pPr>
      <w:r w:rsidRPr="00BA282F">
        <w:rPr>
          <w:rFonts w:eastAsia="Bodoni"/>
        </w:rPr>
        <w:t>The fees are currently collected in the following instances:</w:t>
      </w:r>
    </w:p>
    <w:p w14:paraId="4AC0C289" w14:textId="77777777" w:rsidR="000867FF" w:rsidRPr="00BA282F" w:rsidRDefault="000867FF" w:rsidP="00C70C98">
      <w:pPr>
        <w:numPr>
          <w:ilvl w:val="2"/>
          <w:numId w:val="33"/>
        </w:numPr>
        <w:contextualSpacing/>
        <w:rPr>
          <w:rFonts w:eastAsia="Source Sans Pro"/>
        </w:rPr>
      </w:pPr>
      <w:r w:rsidRPr="00BA282F">
        <w:rPr>
          <w:rFonts w:eastAsia="Bodoni"/>
        </w:rPr>
        <w:t>Full-time undergraduate fees are assessed $165 per semester. Of that, $140 is used for allocation purposes, and $25 is set aside for the Student Center Operations account.</w:t>
      </w:r>
    </w:p>
    <w:p w14:paraId="5FF3DAA2" w14:textId="77777777" w:rsidR="000867FF" w:rsidRPr="00BA282F" w:rsidRDefault="000867FF" w:rsidP="00C70C98">
      <w:pPr>
        <w:numPr>
          <w:ilvl w:val="2"/>
          <w:numId w:val="33"/>
        </w:numPr>
        <w:contextualSpacing/>
        <w:rPr>
          <w:rFonts w:eastAsia="Source Sans Pro"/>
        </w:rPr>
      </w:pPr>
      <w:r w:rsidRPr="00BA282F">
        <w:rPr>
          <w:rFonts w:eastAsia="Bodoni"/>
        </w:rPr>
        <w:t>Full-time graduate students are assessed a one-time fee of $300 their first term in attendance.</w:t>
      </w:r>
    </w:p>
    <w:p w14:paraId="29176307" w14:textId="77777777" w:rsidR="000867FF" w:rsidRPr="00BA282F" w:rsidRDefault="000867FF" w:rsidP="00C70C98">
      <w:pPr>
        <w:numPr>
          <w:ilvl w:val="2"/>
          <w:numId w:val="33"/>
        </w:numPr>
        <w:contextualSpacing/>
        <w:rPr>
          <w:rFonts w:eastAsia="Source Sans Pro"/>
        </w:rPr>
      </w:pPr>
      <w:r w:rsidRPr="00BA282F">
        <w:rPr>
          <w:rFonts w:eastAsia="Bodoni"/>
        </w:rPr>
        <w:t>Continuing Education students interested in participating in these activities can elect to pay a $70 per term fee during the fall and spring semesters (this is equal to $140 per semester.)</w:t>
      </w:r>
    </w:p>
    <w:p w14:paraId="013EC5C9" w14:textId="77777777" w:rsidR="000867FF" w:rsidRPr="00BA282F" w:rsidRDefault="000867FF" w:rsidP="00C70C98">
      <w:pPr>
        <w:numPr>
          <w:ilvl w:val="1"/>
          <w:numId w:val="33"/>
        </w:numPr>
        <w:contextualSpacing/>
        <w:rPr>
          <w:rFonts w:eastAsia="Source Sans Pro"/>
        </w:rPr>
      </w:pPr>
      <w:r w:rsidRPr="00BA282F">
        <w:rPr>
          <w:rFonts w:eastAsia="Bodoni"/>
        </w:rPr>
        <w:t>The fees may be requested through the following process:</w:t>
      </w:r>
    </w:p>
    <w:p w14:paraId="60365302" w14:textId="77777777" w:rsidR="000867FF" w:rsidRPr="00BA282F" w:rsidRDefault="000867FF" w:rsidP="00C70C98">
      <w:pPr>
        <w:numPr>
          <w:ilvl w:val="2"/>
          <w:numId w:val="33"/>
        </w:numPr>
        <w:contextualSpacing/>
        <w:rPr>
          <w:rFonts w:eastAsia="Source Sans Pro"/>
        </w:rPr>
      </w:pPr>
      <w:r w:rsidRPr="00BA282F">
        <w:rPr>
          <w:rFonts w:eastAsia="Bodoni"/>
        </w:rPr>
        <w:t>Funds are drawn on the following cycle:</w:t>
      </w:r>
    </w:p>
    <w:p w14:paraId="1F1B6D44" w14:textId="77777777" w:rsidR="000867FF" w:rsidRPr="00BA282F" w:rsidRDefault="000867FF" w:rsidP="00C70C98">
      <w:pPr>
        <w:numPr>
          <w:ilvl w:val="2"/>
          <w:numId w:val="33"/>
        </w:numPr>
        <w:contextualSpacing/>
        <w:rPr>
          <w:rFonts w:eastAsia="Source Sans Pro"/>
        </w:rPr>
      </w:pPr>
      <w:r w:rsidRPr="00BA282F">
        <w:rPr>
          <w:rFonts w:eastAsia="Bodoni"/>
        </w:rPr>
        <w:t>Undergraduate Student Activity Fee – at the beginning of October, December, February, April and May (for any remaining funds);</w:t>
      </w:r>
    </w:p>
    <w:p w14:paraId="7A3B7A1B" w14:textId="77777777" w:rsidR="000867FF" w:rsidRPr="00BA282F" w:rsidRDefault="000867FF" w:rsidP="00C70C98">
      <w:pPr>
        <w:numPr>
          <w:ilvl w:val="2"/>
          <w:numId w:val="33"/>
        </w:numPr>
        <w:contextualSpacing/>
        <w:rPr>
          <w:rFonts w:eastAsia="Source Sans Pro"/>
        </w:rPr>
      </w:pPr>
      <w:r w:rsidRPr="00BA282F">
        <w:rPr>
          <w:rFonts w:eastAsia="Bodoni"/>
        </w:rPr>
        <w:t xml:space="preserve">Graduate Student Activity Fee – at the beginning of October; </w:t>
      </w:r>
    </w:p>
    <w:p w14:paraId="56C844AF" w14:textId="77777777" w:rsidR="000867FF" w:rsidRPr="00BA282F" w:rsidRDefault="000867FF" w:rsidP="00C70C98">
      <w:pPr>
        <w:numPr>
          <w:ilvl w:val="2"/>
          <w:numId w:val="33"/>
        </w:numPr>
        <w:contextualSpacing/>
        <w:rPr>
          <w:rFonts w:eastAsia="Source Sans Pro"/>
        </w:rPr>
      </w:pPr>
      <w:r w:rsidRPr="00BA282F">
        <w:rPr>
          <w:rFonts w:eastAsia="Bodoni"/>
        </w:rPr>
        <w:t>Student Center Operations Fee – at the beginning of October and February.</w:t>
      </w:r>
    </w:p>
    <w:p w14:paraId="5BFFD68C" w14:textId="62CB9442" w:rsidR="000867FF" w:rsidRPr="00BA282F" w:rsidRDefault="000867FF" w:rsidP="00C70C98">
      <w:pPr>
        <w:numPr>
          <w:ilvl w:val="1"/>
          <w:numId w:val="33"/>
        </w:numPr>
        <w:contextualSpacing/>
        <w:rPr>
          <w:rFonts w:eastAsia="Source Sans Pro"/>
        </w:rPr>
      </w:pPr>
      <w:r w:rsidRPr="00BA282F">
        <w:rPr>
          <w:rFonts w:eastAsia="Bodoni"/>
        </w:rPr>
        <w:t>Additional increases may be requested by both SGA and the Student Activities Fee Oversight Committee</w:t>
      </w:r>
      <w:r>
        <w:rPr>
          <w:rFonts w:eastAsia="Bodoni"/>
        </w:rPr>
        <w:t xml:space="preserve"> (See Appendix C)</w:t>
      </w:r>
      <w:r w:rsidRPr="00BA282F">
        <w:rPr>
          <w:rFonts w:eastAsia="Bodoni"/>
        </w:rPr>
        <w:t xml:space="preserve">. If voted upon by the entity opposite the requestor, an official recommendation will be made to the SNHU Dean of Students who will then follow University procedures to submit for further review. </w:t>
      </w:r>
    </w:p>
    <w:p w14:paraId="00D6A50F" w14:textId="77777777" w:rsidR="000867FF" w:rsidRPr="00BA282F" w:rsidRDefault="000867FF" w:rsidP="00C70C98">
      <w:pPr>
        <w:numPr>
          <w:ilvl w:val="0"/>
          <w:numId w:val="33"/>
        </w:numPr>
        <w:contextualSpacing/>
        <w:rPr>
          <w:rFonts w:eastAsia="Source Sans Pro"/>
        </w:rPr>
      </w:pPr>
      <w:r w:rsidRPr="00BA282F">
        <w:rPr>
          <w:rFonts w:eastAsia="Frank Goth ECd"/>
        </w:rPr>
        <w:t xml:space="preserve">Structure </w:t>
      </w:r>
    </w:p>
    <w:p w14:paraId="4586EF04" w14:textId="77777777" w:rsidR="000867FF" w:rsidRPr="00BA282F" w:rsidRDefault="000867FF" w:rsidP="00C70C98">
      <w:pPr>
        <w:numPr>
          <w:ilvl w:val="1"/>
          <w:numId w:val="33"/>
        </w:numPr>
        <w:contextualSpacing/>
        <w:rPr>
          <w:rFonts w:eastAsia="Source Sans Pro"/>
        </w:rPr>
      </w:pPr>
      <w:r w:rsidRPr="00BA282F">
        <w:rPr>
          <w:rFonts w:eastAsia="Bodoni"/>
        </w:rPr>
        <w:t xml:space="preserve">The Budget &amp; Finance Committee (B&amp;FC) is a standing committee of the Student Government Association designated to manage the fiscal oversight of organizations. </w:t>
      </w:r>
    </w:p>
    <w:p w14:paraId="648C39A1" w14:textId="77777777" w:rsidR="000867FF" w:rsidRPr="00BA282F" w:rsidRDefault="000867FF" w:rsidP="00C70C98">
      <w:pPr>
        <w:numPr>
          <w:ilvl w:val="1"/>
          <w:numId w:val="33"/>
        </w:numPr>
        <w:contextualSpacing/>
        <w:rPr>
          <w:rFonts w:eastAsia="Source Sans Pro"/>
        </w:rPr>
      </w:pPr>
      <w:r w:rsidRPr="00BA282F">
        <w:rPr>
          <w:rFonts w:eastAsia="Bodoni"/>
        </w:rPr>
        <w:t>It shall consist of seven SGA Senators appointed to the position by the SGA Chief Information Officer.</w:t>
      </w:r>
    </w:p>
    <w:p w14:paraId="728BBE3C" w14:textId="77777777" w:rsidR="000867FF" w:rsidRPr="00BA282F" w:rsidRDefault="000867FF" w:rsidP="00C70C98">
      <w:pPr>
        <w:numPr>
          <w:ilvl w:val="1"/>
          <w:numId w:val="33"/>
        </w:numPr>
        <w:contextualSpacing/>
        <w:rPr>
          <w:rFonts w:eastAsia="Source Sans Pro"/>
        </w:rPr>
      </w:pPr>
      <w:r w:rsidRPr="00BA282F">
        <w:rPr>
          <w:rFonts w:eastAsia="Bodoni"/>
        </w:rPr>
        <w:t>The following positions are members of the committee:</w:t>
      </w:r>
    </w:p>
    <w:p w14:paraId="760E0173" w14:textId="77777777" w:rsidR="000867FF" w:rsidRPr="00BA282F" w:rsidRDefault="000867FF" w:rsidP="00C70C98">
      <w:pPr>
        <w:numPr>
          <w:ilvl w:val="2"/>
          <w:numId w:val="33"/>
        </w:numPr>
        <w:contextualSpacing/>
        <w:rPr>
          <w:rFonts w:eastAsia="Source Sans Pro"/>
        </w:rPr>
      </w:pPr>
      <w:r w:rsidRPr="00BA282F">
        <w:rPr>
          <w:rFonts w:eastAsia="Bodoni"/>
        </w:rPr>
        <w:t xml:space="preserve">SGA Chief Financial Officer (Chair of the committee; non-voting). If the Chief Financial Officer cannot perform their duties or attend a select meeting, </w:t>
      </w:r>
      <w:r w:rsidRPr="00BA282F">
        <w:rPr>
          <w:rFonts w:eastAsia="Bodoni"/>
        </w:rPr>
        <w:lastRenderedPageBreak/>
        <w:t>the Chief Financial Officer’s Assistant will assume Responsibilities.</w:t>
      </w:r>
    </w:p>
    <w:p w14:paraId="125A8A26" w14:textId="77777777" w:rsidR="000867FF" w:rsidRPr="00BA282F" w:rsidRDefault="000867FF" w:rsidP="00C70C98">
      <w:pPr>
        <w:numPr>
          <w:ilvl w:val="2"/>
          <w:numId w:val="33"/>
        </w:numPr>
        <w:contextualSpacing/>
        <w:rPr>
          <w:rFonts w:eastAsia="Source Sans Pro"/>
        </w:rPr>
      </w:pPr>
      <w:r w:rsidRPr="00BA282F">
        <w:rPr>
          <w:rFonts w:eastAsia="Bodoni"/>
        </w:rPr>
        <w:t>Seven SGA Senators. A senator in this group will be appointed to take accurate minutes.</w:t>
      </w:r>
    </w:p>
    <w:p w14:paraId="3672808A" w14:textId="77777777" w:rsidR="000867FF" w:rsidRPr="00BA282F" w:rsidRDefault="000867FF" w:rsidP="00C70C98">
      <w:pPr>
        <w:numPr>
          <w:ilvl w:val="1"/>
          <w:numId w:val="33"/>
        </w:numPr>
        <w:contextualSpacing/>
        <w:rPr>
          <w:rFonts w:eastAsia="Source Sans Pro"/>
        </w:rPr>
      </w:pPr>
      <w:r w:rsidRPr="00BA282F">
        <w:rPr>
          <w:rFonts w:eastAsia="Bodoni"/>
        </w:rPr>
        <w:t>In order to vote on any B&amp;FC business, a quorum of two-thirds (2/3) is required.</w:t>
      </w:r>
    </w:p>
    <w:p w14:paraId="61B9F277" w14:textId="77777777" w:rsidR="000867FF" w:rsidRPr="00BA282F" w:rsidRDefault="000867FF" w:rsidP="00C70C98">
      <w:pPr>
        <w:numPr>
          <w:ilvl w:val="1"/>
          <w:numId w:val="33"/>
        </w:numPr>
        <w:contextualSpacing/>
        <w:rPr>
          <w:rFonts w:eastAsia="Source Sans Pro"/>
        </w:rPr>
      </w:pPr>
      <w:r w:rsidRPr="00BA282F">
        <w:rPr>
          <w:rFonts w:eastAsia="Bodoni"/>
        </w:rPr>
        <w:t>The B&amp;FC shall meet bi-weekly. The Chief Financial Officer has the right to call special meetings.</w:t>
      </w:r>
    </w:p>
    <w:p w14:paraId="3597B23F" w14:textId="77777777" w:rsidR="000867FF" w:rsidRPr="00BA282F" w:rsidRDefault="000867FF" w:rsidP="00C70C98">
      <w:pPr>
        <w:numPr>
          <w:ilvl w:val="1"/>
          <w:numId w:val="33"/>
        </w:numPr>
        <w:contextualSpacing/>
        <w:rPr>
          <w:rFonts w:eastAsia="Source Sans Pro"/>
        </w:rPr>
      </w:pPr>
      <w:r w:rsidRPr="00BA282F">
        <w:rPr>
          <w:rFonts w:eastAsia="Source Sans Pro"/>
        </w:rPr>
        <w:t>Proxy Voting is prohibited.</w:t>
      </w:r>
    </w:p>
    <w:p w14:paraId="179DEDC3" w14:textId="77777777" w:rsidR="000867FF" w:rsidRPr="00BA282F" w:rsidRDefault="000867FF" w:rsidP="00C70C98">
      <w:pPr>
        <w:numPr>
          <w:ilvl w:val="1"/>
          <w:numId w:val="33"/>
        </w:numPr>
        <w:contextualSpacing/>
        <w:rPr>
          <w:rFonts w:eastAsia="Source Sans Pro"/>
        </w:rPr>
      </w:pPr>
      <w:r w:rsidRPr="00BA282F">
        <w:rPr>
          <w:rFonts w:eastAsia="Source Sans Pro"/>
        </w:rPr>
        <w:t>Absentee voting is permitted only in emergency situations under the discretion of the Chief Financial Officer.</w:t>
      </w:r>
    </w:p>
    <w:p w14:paraId="20B70146" w14:textId="77777777" w:rsidR="000867FF" w:rsidRPr="00BA282F" w:rsidRDefault="000867FF" w:rsidP="00C70C98">
      <w:pPr>
        <w:numPr>
          <w:ilvl w:val="0"/>
          <w:numId w:val="33"/>
        </w:numPr>
        <w:contextualSpacing/>
        <w:rPr>
          <w:rFonts w:eastAsia="Source Sans Pro"/>
        </w:rPr>
      </w:pPr>
      <w:r w:rsidRPr="00BA282F">
        <w:rPr>
          <w:rFonts w:eastAsia="Frank Goth ECd"/>
        </w:rPr>
        <w:t>Application of Policies</w:t>
      </w:r>
    </w:p>
    <w:p w14:paraId="27B88D15" w14:textId="77777777" w:rsidR="000867FF" w:rsidRPr="00BA282F" w:rsidRDefault="000867FF" w:rsidP="00C70C98">
      <w:pPr>
        <w:numPr>
          <w:ilvl w:val="1"/>
          <w:numId w:val="33"/>
        </w:numPr>
        <w:contextualSpacing/>
        <w:rPr>
          <w:rFonts w:eastAsia="Source Sans Pro"/>
        </w:rPr>
      </w:pPr>
      <w:r w:rsidRPr="00BA282F">
        <w:rPr>
          <w:rFonts w:eastAsia="Bodoni"/>
        </w:rPr>
        <w:t>The following policies and procedures apply to all SGA entities including:</w:t>
      </w:r>
    </w:p>
    <w:p w14:paraId="6E093060" w14:textId="77777777" w:rsidR="000867FF" w:rsidRPr="00BA282F" w:rsidRDefault="000867FF" w:rsidP="00C70C98">
      <w:pPr>
        <w:numPr>
          <w:ilvl w:val="2"/>
          <w:numId w:val="33"/>
        </w:numPr>
        <w:contextualSpacing/>
        <w:rPr>
          <w:rFonts w:eastAsia="Source Sans Pro"/>
        </w:rPr>
      </w:pPr>
      <w:r w:rsidRPr="00BA282F">
        <w:rPr>
          <w:rFonts w:eastAsia="Bodoni"/>
        </w:rPr>
        <w:t>Student Government Association</w:t>
      </w:r>
    </w:p>
    <w:p w14:paraId="7191B33B" w14:textId="77777777" w:rsidR="000867FF" w:rsidRPr="00BA282F" w:rsidRDefault="000867FF" w:rsidP="00C70C98">
      <w:pPr>
        <w:numPr>
          <w:ilvl w:val="2"/>
          <w:numId w:val="33"/>
        </w:numPr>
        <w:contextualSpacing/>
        <w:rPr>
          <w:rFonts w:eastAsia="Source Sans Pro"/>
        </w:rPr>
      </w:pPr>
      <w:r w:rsidRPr="00BA282F">
        <w:rPr>
          <w:rFonts w:eastAsia="Bodoni"/>
        </w:rPr>
        <w:t>Funded clubs</w:t>
      </w:r>
    </w:p>
    <w:p w14:paraId="7D95CF0C" w14:textId="77777777" w:rsidR="000867FF" w:rsidRPr="00BA282F" w:rsidRDefault="000867FF" w:rsidP="00C70C98">
      <w:pPr>
        <w:numPr>
          <w:ilvl w:val="2"/>
          <w:numId w:val="33"/>
        </w:numPr>
        <w:contextualSpacing/>
        <w:rPr>
          <w:rFonts w:eastAsia="Source Sans Pro"/>
        </w:rPr>
      </w:pPr>
      <w:r w:rsidRPr="00BA282F">
        <w:rPr>
          <w:rFonts w:eastAsia="Bodoni"/>
        </w:rPr>
        <w:t>Last Chapter Pub</w:t>
      </w:r>
    </w:p>
    <w:p w14:paraId="7734FFDC" w14:textId="77777777" w:rsidR="000867FF" w:rsidRPr="00BA282F" w:rsidRDefault="000867FF" w:rsidP="00C70C98">
      <w:pPr>
        <w:numPr>
          <w:ilvl w:val="2"/>
          <w:numId w:val="33"/>
        </w:numPr>
        <w:contextualSpacing/>
        <w:rPr>
          <w:rFonts w:eastAsia="Source Sans Pro"/>
        </w:rPr>
      </w:pPr>
      <w:r w:rsidRPr="00BA282F">
        <w:rPr>
          <w:rFonts w:eastAsia="Bodoni"/>
        </w:rPr>
        <w:t>Copies Plus</w:t>
      </w:r>
    </w:p>
    <w:p w14:paraId="4748888B" w14:textId="77777777" w:rsidR="000867FF" w:rsidRPr="00BA282F" w:rsidRDefault="000867FF" w:rsidP="00C70C98">
      <w:pPr>
        <w:numPr>
          <w:ilvl w:val="2"/>
          <w:numId w:val="33"/>
        </w:numPr>
        <w:contextualSpacing/>
        <w:rPr>
          <w:rFonts w:eastAsia="Source Sans Pro"/>
        </w:rPr>
      </w:pPr>
      <w:r w:rsidRPr="00BA282F">
        <w:rPr>
          <w:rFonts w:eastAsia="Bodoni"/>
        </w:rPr>
        <w:t>Student Center Operations</w:t>
      </w:r>
    </w:p>
    <w:p w14:paraId="44AB0C72" w14:textId="77777777" w:rsidR="000867FF" w:rsidRPr="00BA282F" w:rsidRDefault="000867FF" w:rsidP="00C70C98">
      <w:pPr>
        <w:numPr>
          <w:ilvl w:val="0"/>
          <w:numId w:val="33"/>
        </w:numPr>
        <w:contextualSpacing/>
        <w:rPr>
          <w:rFonts w:eastAsia="Source Sans Pro"/>
        </w:rPr>
      </w:pPr>
      <w:r w:rsidRPr="00BA282F">
        <w:rPr>
          <w:rFonts w:eastAsia="Frank Goth ECd"/>
        </w:rPr>
        <w:t>Appropriation Process and Remaining Funds</w:t>
      </w:r>
    </w:p>
    <w:p w14:paraId="710943FB" w14:textId="77777777" w:rsidR="000867FF" w:rsidRPr="00BA282F" w:rsidRDefault="000867FF" w:rsidP="00C70C98">
      <w:pPr>
        <w:numPr>
          <w:ilvl w:val="1"/>
          <w:numId w:val="33"/>
        </w:numPr>
        <w:contextualSpacing/>
        <w:rPr>
          <w:rFonts w:eastAsia="Source Sans Pro"/>
        </w:rPr>
      </w:pPr>
      <w:r w:rsidRPr="00BA282F">
        <w:rPr>
          <w:rFonts w:eastAsia="Bodoni"/>
        </w:rPr>
        <w:t xml:space="preserve">Clubs will receive their yearly allocation on July 1. </w:t>
      </w:r>
    </w:p>
    <w:p w14:paraId="0B81FAD5" w14:textId="77777777" w:rsidR="000867FF" w:rsidRPr="00BA282F" w:rsidRDefault="000867FF" w:rsidP="00C70C98">
      <w:pPr>
        <w:numPr>
          <w:ilvl w:val="1"/>
          <w:numId w:val="33"/>
        </w:numPr>
        <w:contextualSpacing/>
        <w:rPr>
          <w:rFonts w:eastAsia="Source Sans Pro"/>
        </w:rPr>
      </w:pPr>
      <w:r w:rsidRPr="00BA282F">
        <w:rPr>
          <w:rFonts w:eastAsia="Bodoni"/>
        </w:rPr>
        <w:t>The beginning of the year budget allocation is based on the previous beginning yearly allocation plus any additional allocations.</w:t>
      </w:r>
    </w:p>
    <w:p w14:paraId="14808098" w14:textId="77777777" w:rsidR="000867FF" w:rsidRPr="00BA282F" w:rsidRDefault="000867FF" w:rsidP="00C70C98">
      <w:pPr>
        <w:numPr>
          <w:ilvl w:val="1"/>
          <w:numId w:val="33"/>
        </w:numPr>
        <w:contextualSpacing/>
        <w:rPr>
          <w:rFonts w:eastAsia="Source Sans Pro"/>
        </w:rPr>
      </w:pPr>
      <w:r w:rsidRPr="00BA282F">
        <w:rPr>
          <w:rFonts w:eastAsia="Bodoni"/>
        </w:rPr>
        <w:t>Each club will be additionally allocated $160 for Copies Plus purchases and $90 for office supplies on an annual basis.</w:t>
      </w:r>
    </w:p>
    <w:p w14:paraId="20D1F813" w14:textId="77777777" w:rsidR="000867FF" w:rsidRPr="00BA282F" w:rsidRDefault="000867FF" w:rsidP="00C70C98">
      <w:pPr>
        <w:numPr>
          <w:ilvl w:val="1"/>
          <w:numId w:val="33"/>
        </w:numPr>
        <w:contextualSpacing/>
        <w:rPr>
          <w:rFonts w:eastAsia="Source Sans Pro"/>
        </w:rPr>
      </w:pPr>
      <w:r w:rsidRPr="00BA282F">
        <w:rPr>
          <w:rFonts w:eastAsia="Bodoni"/>
        </w:rPr>
        <w:t>Any funds remaining in the SGA budget after June 30 will automatically be placed in the SGA Reserve account. The Student Activities Fee Oversight Committee will oversee this account.</w:t>
      </w:r>
    </w:p>
    <w:p w14:paraId="3226B4DD" w14:textId="77777777" w:rsidR="000867FF" w:rsidRPr="00BA282F" w:rsidRDefault="000867FF" w:rsidP="00C70C98">
      <w:pPr>
        <w:numPr>
          <w:ilvl w:val="0"/>
          <w:numId w:val="33"/>
        </w:numPr>
        <w:contextualSpacing/>
        <w:rPr>
          <w:rFonts w:eastAsia="Source Sans Pro"/>
        </w:rPr>
      </w:pPr>
      <w:r w:rsidRPr="00BA282F">
        <w:rPr>
          <w:rFonts w:eastAsia="Frank Goth ECd"/>
        </w:rPr>
        <w:t>Disbursement Procedures</w:t>
      </w:r>
    </w:p>
    <w:p w14:paraId="11F55276" w14:textId="77777777" w:rsidR="000867FF" w:rsidRPr="00BA282F" w:rsidRDefault="000867FF" w:rsidP="00C70C98">
      <w:pPr>
        <w:numPr>
          <w:ilvl w:val="1"/>
          <w:numId w:val="33"/>
        </w:numPr>
        <w:contextualSpacing/>
        <w:rPr>
          <w:rFonts w:eastAsia="Source Sans Pro"/>
        </w:rPr>
      </w:pPr>
      <w:r w:rsidRPr="00BA282F">
        <w:rPr>
          <w:rFonts w:eastAsia="Bodoni"/>
        </w:rPr>
        <w:t xml:space="preserve">For any expense of budget funds, the requestor must submit an SGA Budget Disbursement Form with supporting documentation (receipts, contracts, invoices, etc.) in order for the SGA Business Analyst to process payments. </w:t>
      </w:r>
    </w:p>
    <w:p w14:paraId="0B6939FC" w14:textId="77777777" w:rsidR="000867FF" w:rsidRPr="00BA282F" w:rsidRDefault="000867FF" w:rsidP="00C70C98">
      <w:pPr>
        <w:numPr>
          <w:ilvl w:val="1"/>
          <w:numId w:val="33"/>
        </w:numPr>
        <w:contextualSpacing/>
        <w:rPr>
          <w:rFonts w:eastAsia="Source Sans Pro"/>
        </w:rPr>
      </w:pPr>
      <w:r w:rsidRPr="00BA282F">
        <w:rPr>
          <w:rFonts w:eastAsia="Bodoni"/>
        </w:rPr>
        <w:t xml:space="preserve">Checks will be signed by an Office of Student Involvement staff member as well as the SGA Chief Financial Officer. </w:t>
      </w:r>
    </w:p>
    <w:p w14:paraId="5EE2261A" w14:textId="77777777" w:rsidR="000867FF" w:rsidRPr="00BA282F" w:rsidRDefault="000867FF" w:rsidP="00C70C98">
      <w:pPr>
        <w:numPr>
          <w:ilvl w:val="2"/>
          <w:numId w:val="33"/>
        </w:numPr>
        <w:contextualSpacing/>
        <w:rPr>
          <w:rFonts w:eastAsia="Source Sans Pro"/>
        </w:rPr>
      </w:pPr>
      <w:r w:rsidRPr="00BA282F">
        <w:rPr>
          <w:rFonts w:eastAsia="Bodoni"/>
        </w:rPr>
        <w:t>In the absence of the SGA Chief Financial Officer, an appropriate Office of Student Involvement staff member will sign and counter sign all budget disbursements and checks.</w:t>
      </w:r>
    </w:p>
    <w:p w14:paraId="24DC9E12" w14:textId="77777777" w:rsidR="000867FF" w:rsidRPr="00BA282F" w:rsidRDefault="000867FF" w:rsidP="00C70C98">
      <w:pPr>
        <w:numPr>
          <w:ilvl w:val="1"/>
          <w:numId w:val="33"/>
        </w:numPr>
        <w:contextualSpacing/>
        <w:rPr>
          <w:rFonts w:eastAsia="Source Sans Pro"/>
        </w:rPr>
      </w:pPr>
      <w:r w:rsidRPr="00BA282F">
        <w:rPr>
          <w:rFonts w:eastAsia="Bodoni"/>
        </w:rPr>
        <w:t>Any cash advance that is disbursed by the SGA Business Analyst must be returned with an Expense Report, as well as all receipts and unused funds within five to seven days of the conclusion of the event/program. If failure do so, the club may be at jeopardy of an account freeze.</w:t>
      </w:r>
    </w:p>
    <w:p w14:paraId="3EA8DE39" w14:textId="77777777" w:rsidR="000867FF" w:rsidRPr="00BA282F" w:rsidRDefault="000867FF" w:rsidP="00C70C98">
      <w:pPr>
        <w:numPr>
          <w:ilvl w:val="0"/>
          <w:numId w:val="33"/>
        </w:numPr>
        <w:contextualSpacing/>
        <w:rPr>
          <w:rFonts w:eastAsia="Source Sans Pro"/>
        </w:rPr>
      </w:pPr>
      <w:r w:rsidRPr="00BA282F">
        <w:rPr>
          <w:rFonts w:eastAsia="Frank Goth ECd"/>
        </w:rPr>
        <w:t xml:space="preserve">Auditing </w:t>
      </w:r>
    </w:p>
    <w:p w14:paraId="6F6207B2" w14:textId="77777777" w:rsidR="000867FF" w:rsidRPr="00BA282F" w:rsidRDefault="000867FF" w:rsidP="00C70C98">
      <w:pPr>
        <w:numPr>
          <w:ilvl w:val="1"/>
          <w:numId w:val="33"/>
        </w:numPr>
        <w:contextualSpacing/>
        <w:rPr>
          <w:rFonts w:eastAsia="Source Sans Pro"/>
        </w:rPr>
      </w:pPr>
      <w:r w:rsidRPr="00BA282F">
        <w:rPr>
          <w:rFonts w:eastAsia="Bodoni"/>
        </w:rPr>
        <w:t xml:space="preserve">SGA has the right to review monetary efficiency and fiscal responsibility of an organization in fulfilling its function. </w:t>
      </w:r>
    </w:p>
    <w:p w14:paraId="1ECE3373" w14:textId="77777777" w:rsidR="000867FF" w:rsidRPr="00BA282F" w:rsidRDefault="000867FF" w:rsidP="00C70C98">
      <w:pPr>
        <w:numPr>
          <w:ilvl w:val="1"/>
          <w:numId w:val="33"/>
        </w:numPr>
        <w:contextualSpacing/>
        <w:rPr>
          <w:rFonts w:eastAsia="Source Sans Pro"/>
        </w:rPr>
      </w:pPr>
      <w:r w:rsidRPr="00BA282F">
        <w:rPr>
          <w:rFonts w:eastAsia="Bodoni"/>
        </w:rPr>
        <w:t>An organization’s failure to comply with the monitoring process may result in possible loss of funds.</w:t>
      </w:r>
    </w:p>
    <w:p w14:paraId="679878F3" w14:textId="77777777" w:rsidR="000867FF" w:rsidRPr="00BA282F" w:rsidRDefault="000867FF" w:rsidP="00C70C98">
      <w:pPr>
        <w:numPr>
          <w:ilvl w:val="1"/>
          <w:numId w:val="33"/>
        </w:numPr>
        <w:contextualSpacing/>
        <w:rPr>
          <w:rFonts w:eastAsia="Source Sans Pro"/>
        </w:rPr>
      </w:pPr>
      <w:r w:rsidRPr="00BA282F">
        <w:rPr>
          <w:rFonts w:eastAsia="Bodoni"/>
        </w:rPr>
        <w:t xml:space="preserve">The following positions have the right to initiate an audit: </w:t>
      </w:r>
    </w:p>
    <w:p w14:paraId="5F64E8A1" w14:textId="77777777" w:rsidR="000867FF" w:rsidRPr="00BA282F" w:rsidRDefault="000867FF" w:rsidP="00C70C98">
      <w:pPr>
        <w:numPr>
          <w:ilvl w:val="2"/>
          <w:numId w:val="33"/>
        </w:numPr>
        <w:contextualSpacing/>
        <w:rPr>
          <w:rFonts w:eastAsia="Source Sans Pro"/>
        </w:rPr>
      </w:pPr>
      <w:r w:rsidRPr="00BA282F">
        <w:rPr>
          <w:rFonts w:eastAsia="Bodoni"/>
        </w:rPr>
        <w:t>President</w:t>
      </w:r>
    </w:p>
    <w:p w14:paraId="3D3D46F9" w14:textId="77777777" w:rsidR="000867FF" w:rsidRPr="00BA282F" w:rsidRDefault="000867FF" w:rsidP="00C70C98">
      <w:pPr>
        <w:numPr>
          <w:ilvl w:val="2"/>
          <w:numId w:val="33"/>
        </w:numPr>
        <w:contextualSpacing/>
        <w:rPr>
          <w:rFonts w:eastAsia="Source Sans Pro"/>
        </w:rPr>
      </w:pPr>
      <w:r w:rsidRPr="00BA282F">
        <w:rPr>
          <w:rFonts w:eastAsia="Bodoni"/>
        </w:rPr>
        <w:lastRenderedPageBreak/>
        <w:t>Chief Financial Officer</w:t>
      </w:r>
    </w:p>
    <w:p w14:paraId="72D89A2B" w14:textId="77777777" w:rsidR="000867FF" w:rsidRPr="00BA282F" w:rsidRDefault="000867FF" w:rsidP="00C70C98">
      <w:pPr>
        <w:numPr>
          <w:ilvl w:val="2"/>
          <w:numId w:val="33"/>
        </w:numPr>
        <w:contextualSpacing/>
        <w:rPr>
          <w:rFonts w:eastAsia="Source Sans Pro"/>
        </w:rPr>
      </w:pPr>
      <w:r w:rsidRPr="00BA282F">
        <w:rPr>
          <w:rFonts w:eastAsia="Bodoni"/>
        </w:rPr>
        <w:t>Student Government Association Advisor</w:t>
      </w:r>
    </w:p>
    <w:p w14:paraId="7A9F4A0B" w14:textId="77777777" w:rsidR="000867FF" w:rsidRPr="00BA282F" w:rsidRDefault="000867FF" w:rsidP="00C70C98">
      <w:pPr>
        <w:numPr>
          <w:ilvl w:val="2"/>
          <w:numId w:val="33"/>
        </w:numPr>
        <w:contextualSpacing/>
        <w:rPr>
          <w:rFonts w:eastAsia="Source Sans Pro"/>
        </w:rPr>
      </w:pPr>
      <w:r w:rsidRPr="00BA282F">
        <w:rPr>
          <w:rFonts w:eastAsia="Bodoni"/>
        </w:rPr>
        <w:t>The Business Analyst</w:t>
      </w:r>
    </w:p>
    <w:p w14:paraId="4BE893E3" w14:textId="77777777" w:rsidR="000867FF" w:rsidRPr="00BA282F" w:rsidRDefault="000867FF" w:rsidP="00C70C98">
      <w:pPr>
        <w:numPr>
          <w:ilvl w:val="2"/>
          <w:numId w:val="33"/>
        </w:numPr>
        <w:contextualSpacing/>
        <w:rPr>
          <w:rFonts w:eastAsia="Source Sans Pro"/>
        </w:rPr>
      </w:pPr>
      <w:r w:rsidRPr="00BA282F">
        <w:rPr>
          <w:rFonts w:eastAsia="Bodoni"/>
        </w:rPr>
        <w:t xml:space="preserve">The Executive Director. </w:t>
      </w:r>
    </w:p>
    <w:p w14:paraId="347E4A1A" w14:textId="77777777" w:rsidR="000867FF" w:rsidRPr="00BA282F" w:rsidRDefault="000867FF" w:rsidP="00C70C98">
      <w:pPr>
        <w:numPr>
          <w:ilvl w:val="0"/>
          <w:numId w:val="33"/>
        </w:numPr>
        <w:contextualSpacing/>
        <w:rPr>
          <w:rFonts w:eastAsia="Source Sans Pro"/>
        </w:rPr>
      </w:pPr>
      <w:r w:rsidRPr="00BA282F">
        <w:rPr>
          <w:rFonts w:eastAsia="Frank Goth ECd"/>
        </w:rPr>
        <w:t>Additional Allocations</w:t>
      </w:r>
    </w:p>
    <w:p w14:paraId="6BED8ABB" w14:textId="77777777" w:rsidR="000867FF" w:rsidRPr="00BA282F" w:rsidRDefault="000867FF" w:rsidP="00C70C98">
      <w:pPr>
        <w:numPr>
          <w:ilvl w:val="1"/>
          <w:numId w:val="33"/>
        </w:numPr>
        <w:contextualSpacing/>
        <w:rPr>
          <w:rFonts w:eastAsia="Source Sans Pro"/>
        </w:rPr>
      </w:pPr>
      <w:r w:rsidRPr="00BA282F">
        <w:rPr>
          <w:rFonts w:eastAsia="Frank Goth ECd"/>
        </w:rPr>
        <w:t>T</w:t>
      </w:r>
      <w:r w:rsidRPr="00BA282F">
        <w:rPr>
          <w:rFonts w:eastAsia="Bodoni"/>
        </w:rPr>
        <w:t>he B&amp;FC will allocate fifteen thousand dollars ($15,000) for additional allocations to clubs.</w:t>
      </w:r>
    </w:p>
    <w:p w14:paraId="12F0061F" w14:textId="77777777" w:rsidR="000867FF" w:rsidRPr="00BA282F" w:rsidRDefault="000867FF" w:rsidP="00C70C98">
      <w:pPr>
        <w:numPr>
          <w:ilvl w:val="1"/>
          <w:numId w:val="33"/>
        </w:numPr>
        <w:contextualSpacing/>
        <w:rPr>
          <w:rFonts w:eastAsia="Source Sans Pro"/>
        </w:rPr>
      </w:pPr>
      <w:r w:rsidRPr="00BA282F">
        <w:rPr>
          <w:rFonts w:eastAsia="Bodoni"/>
        </w:rPr>
        <w:t xml:space="preserve">The B&amp;FC distributes funds to clubs and organizations throughout the year as long as funding is available. </w:t>
      </w:r>
    </w:p>
    <w:p w14:paraId="1D27932E" w14:textId="77777777" w:rsidR="000867FF" w:rsidRPr="00BA282F" w:rsidRDefault="000867FF" w:rsidP="00C70C98">
      <w:pPr>
        <w:numPr>
          <w:ilvl w:val="1"/>
          <w:numId w:val="33"/>
        </w:numPr>
        <w:contextualSpacing/>
        <w:rPr>
          <w:rFonts w:eastAsia="Source Sans Pro"/>
        </w:rPr>
      </w:pPr>
      <w:r w:rsidRPr="00BA282F">
        <w:rPr>
          <w:rFonts w:eastAsia="Bodoni"/>
        </w:rPr>
        <w:t>Additional allocations will be based on the following guidelines:</w:t>
      </w:r>
    </w:p>
    <w:p w14:paraId="1245FCDE" w14:textId="77777777" w:rsidR="000867FF" w:rsidRPr="00BA282F" w:rsidRDefault="000867FF" w:rsidP="000867FF">
      <w:pPr>
        <w:contextualSpacing/>
        <w:rPr>
          <w:rFonts w:eastAsia="Source Sans P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09"/>
        <w:gridCol w:w="4441"/>
      </w:tblGrid>
      <w:tr w:rsidR="000867FF" w:rsidRPr="00BA282F" w14:paraId="65ABE072" w14:textId="77777777" w:rsidTr="00DC2779">
        <w:tc>
          <w:tcPr>
            <w:tcW w:w="2625" w:type="pct"/>
          </w:tcPr>
          <w:p w14:paraId="22028A1F"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 xml:space="preserve">Beginning Yearly Allocation </w:t>
            </w:r>
          </w:p>
          <w:p w14:paraId="567986F3"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(July 1 – June 30)</w:t>
            </w:r>
          </w:p>
        </w:tc>
        <w:tc>
          <w:tcPr>
            <w:tcW w:w="2375" w:type="pct"/>
          </w:tcPr>
          <w:p w14:paraId="0F3B0141"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Budget Percent Increase</w:t>
            </w:r>
          </w:p>
        </w:tc>
      </w:tr>
      <w:tr w:rsidR="000867FF" w:rsidRPr="00BA282F" w14:paraId="2487FBBB" w14:textId="77777777" w:rsidTr="00DC2779">
        <w:tc>
          <w:tcPr>
            <w:tcW w:w="2625" w:type="pct"/>
          </w:tcPr>
          <w:p w14:paraId="0DCE5A59"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$0-$1,501</w:t>
            </w:r>
          </w:p>
        </w:tc>
        <w:tc>
          <w:tcPr>
            <w:tcW w:w="2375" w:type="pct"/>
          </w:tcPr>
          <w:p w14:paraId="406CAF25"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75%</w:t>
            </w:r>
          </w:p>
        </w:tc>
      </w:tr>
      <w:tr w:rsidR="000867FF" w:rsidRPr="00BA282F" w14:paraId="61DBBE55" w14:textId="77777777" w:rsidTr="00DC2779">
        <w:tc>
          <w:tcPr>
            <w:tcW w:w="2625" w:type="pct"/>
          </w:tcPr>
          <w:p w14:paraId="0FD0EDE2"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 xml:space="preserve"> $1,502-$2,501</w:t>
            </w:r>
          </w:p>
        </w:tc>
        <w:tc>
          <w:tcPr>
            <w:tcW w:w="2375" w:type="pct"/>
          </w:tcPr>
          <w:p w14:paraId="5D42AC60"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50%</w:t>
            </w:r>
          </w:p>
        </w:tc>
      </w:tr>
      <w:tr w:rsidR="000867FF" w:rsidRPr="00BA282F" w14:paraId="31F74E62" w14:textId="77777777" w:rsidTr="00DC2779">
        <w:tc>
          <w:tcPr>
            <w:tcW w:w="2625" w:type="pct"/>
          </w:tcPr>
          <w:p w14:paraId="4621AC74"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 xml:space="preserve"> $2,502-$5,001</w:t>
            </w:r>
          </w:p>
        </w:tc>
        <w:tc>
          <w:tcPr>
            <w:tcW w:w="2375" w:type="pct"/>
          </w:tcPr>
          <w:p w14:paraId="14E1B55C"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25%</w:t>
            </w:r>
          </w:p>
        </w:tc>
      </w:tr>
      <w:tr w:rsidR="000867FF" w:rsidRPr="00BA282F" w14:paraId="1A840DC7" w14:textId="77777777" w:rsidTr="00DC2779">
        <w:tc>
          <w:tcPr>
            <w:tcW w:w="2625" w:type="pct"/>
          </w:tcPr>
          <w:p w14:paraId="7786D5C6"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 xml:space="preserve"> $5,002-$10,001</w:t>
            </w:r>
          </w:p>
        </w:tc>
        <w:tc>
          <w:tcPr>
            <w:tcW w:w="2375" w:type="pct"/>
          </w:tcPr>
          <w:p w14:paraId="0AC3F469"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15%</w:t>
            </w:r>
          </w:p>
        </w:tc>
      </w:tr>
      <w:tr w:rsidR="000867FF" w:rsidRPr="00BA282F" w14:paraId="28E265E4" w14:textId="77777777" w:rsidTr="00DC2779">
        <w:tc>
          <w:tcPr>
            <w:tcW w:w="2625" w:type="pct"/>
          </w:tcPr>
          <w:p w14:paraId="57115685"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 xml:space="preserve"> $10,002 +</w:t>
            </w:r>
          </w:p>
        </w:tc>
        <w:tc>
          <w:tcPr>
            <w:tcW w:w="2375" w:type="pct"/>
          </w:tcPr>
          <w:p w14:paraId="4F31143E" w14:textId="77777777" w:rsidR="000867FF" w:rsidRPr="00BA282F" w:rsidRDefault="000867FF" w:rsidP="00DC2779">
            <w:pPr>
              <w:tabs>
                <w:tab w:val="left" w:pos="360"/>
                <w:tab w:val="left" w:pos="990"/>
                <w:tab w:val="left" w:pos="1440"/>
                <w:tab w:val="left" w:pos="1710"/>
                <w:tab w:val="left" w:pos="2160"/>
                <w:tab w:val="left" w:pos="2430"/>
                <w:tab w:val="left" w:pos="2610"/>
              </w:tabs>
              <w:jc w:val="center"/>
              <w:rPr>
                <w:rFonts w:eastAsia="Bodoni"/>
              </w:rPr>
            </w:pPr>
            <w:r w:rsidRPr="00BA282F">
              <w:rPr>
                <w:rFonts w:eastAsia="Bodoni"/>
              </w:rPr>
              <w:t>10%</w:t>
            </w:r>
          </w:p>
        </w:tc>
      </w:tr>
    </w:tbl>
    <w:p w14:paraId="106BADBA" w14:textId="77777777" w:rsidR="000867FF" w:rsidRPr="00BA282F" w:rsidRDefault="000867FF" w:rsidP="000867FF">
      <w:pPr>
        <w:contextualSpacing/>
        <w:rPr>
          <w:rFonts w:eastAsia="Source Sans Pro"/>
        </w:rPr>
      </w:pPr>
    </w:p>
    <w:p w14:paraId="0DF48081" w14:textId="77777777" w:rsidR="000867FF" w:rsidRPr="00BA282F" w:rsidRDefault="000867FF" w:rsidP="00C70C98">
      <w:pPr>
        <w:numPr>
          <w:ilvl w:val="1"/>
          <w:numId w:val="33"/>
        </w:numPr>
        <w:contextualSpacing/>
        <w:rPr>
          <w:rFonts w:eastAsia="Source Sans Pro"/>
        </w:rPr>
      </w:pPr>
      <w:r w:rsidRPr="00BA282F">
        <w:rPr>
          <w:rFonts w:eastAsia="Bodoni"/>
        </w:rPr>
        <w:t>The process is as follows:</w:t>
      </w:r>
    </w:p>
    <w:p w14:paraId="77F296B9" w14:textId="77777777" w:rsidR="000867FF" w:rsidRPr="00BA282F" w:rsidRDefault="000867FF" w:rsidP="00C70C98">
      <w:pPr>
        <w:numPr>
          <w:ilvl w:val="2"/>
          <w:numId w:val="33"/>
        </w:numPr>
        <w:contextualSpacing/>
        <w:rPr>
          <w:rFonts w:eastAsia="Source Sans Pro"/>
        </w:rPr>
      </w:pPr>
      <w:r w:rsidRPr="00BA282F">
        <w:rPr>
          <w:rFonts w:eastAsia="Bodoni"/>
        </w:rPr>
        <w:t>Clubs and organizations must submit an Additional Allocation Request Form to the SGA Chief Financial Officer.</w:t>
      </w:r>
    </w:p>
    <w:p w14:paraId="308D2A73" w14:textId="77777777" w:rsidR="000867FF" w:rsidRPr="00BA282F" w:rsidRDefault="000867FF" w:rsidP="00C70C98">
      <w:pPr>
        <w:numPr>
          <w:ilvl w:val="2"/>
          <w:numId w:val="33"/>
        </w:numPr>
        <w:contextualSpacing/>
        <w:rPr>
          <w:rFonts w:eastAsia="Source Sans Pro"/>
        </w:rPr>
      </w:pPr>
      <w:r w:rsidRPr="00BA282F">
        <w:rPr>
          <w:rFonts w:eastAsia="Bodoni"/>
        </w:rPr>
        <w:t>The SGA Chief Financial Officer will notify the club of the B&amp;FC meeting to attend and present their request.</w:t>
      </w:r>
    </w:p>
    <w:p w14:paraId="32A23F57" w14:textId="77777777" w:rsidR="000867FF" w:rsidRPr="00BA282F" w:rsidRDefault="000867FF" w:rsidP="00C70C98">
      <w:pPr>
        <w:numPr>
          <w:ilvl w:val="2"/>
          <w:numId w:val="33"/>
        </w:numPr>
        <w:contextualSpacing/>
        <w:rPr>
          <w:rFonts w:eastAsia="Source Sans Pro"/>
        </w:rPr>
      </w:pPr>
      <w:r w:rsidRPr="00BA282F">
        <w:rPr>
          <w:rFonts w:eastAsia="Bodoni"/>
        </w:rPr>
        <w:t>The club must meet with the Business Analyst prior to the meeting to review their budget.</w:t>
      </w:r>
    </w:p>
    <w:p w14:paraId="1564C3FA" w14:textId="77777777" w:rsidR="000867FF" w:rsidRPr="00BA282F" w:rsidRDefault="000867FF" w:rsidP="00C70C98">
      <w:pPr>
        <w:numPr>
          <w:ilvl w:val="2"/>
          <w:numId w:val="33"/>
        </w:numPr>
        <w:contextualSpacing/>
        <w:rPr>
          <w:rFonts w:eastAsia="Source Sans Pro"/>
        </w:rPr>
      </w:pPr>
      <w:r w:rsidRPr="00BA282F">
        <w:rPr>
          <w:rFonts w:eastAsia="Bodoni"/>
        </w:rPr>
        <w:t>Presentations will be judged based on fit with club mission and supporting documentation.</w:t>
      </w:r>
    </w:p>
    <w:p w14:paraId="55BEF95A" w14:textId="77777777" w:rsidR="000867FF" w:rsidRPr="00BA282F" w:rsidRDefault="000867FF" w:rsidP="00C70C98">
      <w:pPr>
        <w:numPr>
          <w:ilvl w:val="2"/>
          <w:numId w:val="33"/>
        </w:numPr>
        <w:contextualSpacing/>
        <w:rPr>
          <w:rFonts w:eastAsia="Source Sans Pro"/>
        </w:rPr>
      </w:pPr>
      <w:r w:rsidRPr="00BA282F">
        <w:rPr>
          <w:rFonts w:eastAsia="Bodoni"/>
        </w:rPr>
        <w:t>Any allocations approved by the B&amp;FC will be brought to the SGA Senate for ratification. The SGA Chief Financial Officer will notify the club via email within three (3) days of the final decision.</w:t>
      </w:r>
    </w:p>
    <w:p w14:paraId="1A70DFFE" w14:textId="77777777" w:rsidR="000867FF" w:rsidRPr="00BA282F" w:rsidRDefault="000867FF" w:rsidP="00C70C98">
      <w:pPr>
        <w:numPr>
          <w:ilvl w:val="1"/>
          <w:numId w:val="33"/>
        </w:numPr>
        <w:contextualSpacing/>
        <w:rPr>
          <w:rFonts w:eastAsia="Source Sans Pro"/>
        </w:rPr>
      </w:pPr>
      <w:r w:rsidRPr="00BA282F">
        <w:rPr>
          <w:rFonts w:eastAsia="Bodoni"/>
        </w:rPr>
        <w:t>Upon approval by the SGA Senate, funds are immediately available for use.</w:t>
      </w:r>
    </w:p>
    <w:p w14:paraId="774DD522" w14:textId="77777777" w:rsidR="000867FF" w:rsidRPr="00BA282F" w:rsidRDefault="000867FF" w:rsidP="00C70C98">
      <w:pPr>
        <w:numPr>
          <w:ilvl w:val="1"/>
          <w:numId w:val="33"/>
        </w:numPr>
        <w:contextualSpacing/>
        <w:rPr>
          <w:rFonts w:eastAsia="Source Sans Pro"/>
        </w:rPr>
      </w:pPr>
      <w:r w:rsidRPr="00BA282F">
        <w:rPr>
          <w:rFonts w:eastAsia="Bodoni"/>
        </w:rPr>
        <w:t xml:space="preserve">Should a club be denied funding, the club is still eligible to re-request funds by following the steps above. </w:t>
      </w:r>
    </w:p>
    <w:p w14:paraId="7FF66C96" w14:textId="77777777" w:rsidR="000867FF" w:rsidRPr="00BA282F" w:rsidRDefault="000867FF" w:rsidP="00C70C98">
      <w:pPr>
        <w:numPr>
          <w:ilvl w:val="0"/>
          <w:numId w:val="33"/>
        </w:numPr>
        <w:contextualSpacing/>
        <w:rPr>
          <w:rFonts w:eastAsia="Source Sans Pro"/>
        </w:rPr>
      </w:pPr>
      <w:r w:rsidRPr="00BA282F">
        <w:rPr>
          <w:rFonts w:eastAsia="Frank Goth ECd"/>
        </w:rPr>
        <w:t>Newly Approved Organizations</w:t>
      </w:r>
    </w:p>
    <w:p w14:paraId="2BB0C4C8" w14:textId="77777777" w:rsidR="000867FF" w:rsidRPr="00BA282F" w:rsidRDefault="000867FF" w:rsidP="00C70C98">
      <w:pPr>
        <w:numPr>
          <w:ilvl w:val="1"/>
          <w:numId w:val="33"/>
        </w:numPr>
        <w:contextualSpacing/>
        <w:rPr>
          <w:rFonts w:eastAsia="Source Sans Pro"/>
        </w:rPr>
      </w:pPr>
      <w:r w:rsidRPr="00BA282F">
        <w:rPr>
          <w:rFonts w:eastAsia="Bodoni"/>
        </w:rPr>
        <w:t>Once an organization is ratified by the SGA Senate, the B&amp;FC will allocate a $1,500 budget.</w:t>
      </w:r>
    </w:p>
    <w:p w14:paraId="377A0419" w14:textId="77777777" w:rsidR="000867FF" w:rsidRPr="00BA282F" w:rsidRDefault="000867FF" w:rsidP="00C70C98">
      <w:pPr>
        <w:numPr>
          <w:ilvl w:val="1"/>
          <w:numId w:val="33"/>
        </w:numPr>
        <w:contextualSpacing/>
        <w:rPr>
          <w:rFonts w:eastAsia="Source Sans Pro"/>
        </w:rPr>
      </w:pPr>
      <w:r w:rsidRPr="00BA282F">
        <w:rPr>
          <w:rFonts w:eastAsia="Bodoni"/>
        </w:rPr>
        <w:t>Each organization will be additionally allocated $160 for Copies Plus purchases and $90 for office supplies on an annual basis.</w:t>
      </w:r>
    </w:p>
    <w:p w14:paraId="5EFC0BF2" w14:textId="77777777" w:rsidR="000867FF" w:rsidRPr="00BA282F" w:rsidRDefault="000867FF" w:rsidP="00C70C98">
      <w:pPr>
        <w:numPr>
          <w:ilvl w:val="0"/>
          <w:numId w:val="33"/>
        </w:numPr>
        <w:contextualSpacing/>
        <w:rPr>
          <w:rFonts w:eastAsia="Source Sans Pro"/>
        </w:rPr>
      </w:pPr>
      <w:r w:rsidRPr="00BA282F">
        <w:rPr>
          <w:rFonts w:eastAsia="Frank Goth ECd"/>
        </w:rPr>
        <w:t>Capital Expenses</w:t>
      </w:r>
    </w:p>
    <w:p w14:paraId="06632D17" w14:textId="6DBB11A8" w:rsidR="000867FF" w:rsidRPr="00BA282F" w:rsidRDefault="000867FF" w:rsidP="00C70C98">
      <w:pPr>
        <w:numPr>
          <w:ilvl w:val="1"/>
          <w:numId w:val="33"/>
        </w:numPr>
        <w:contextualSpacing/>
        <w:rPr>
          <w:rFonts w:eastAsia="Source Sans Pro"/>
        </w:rPr>
      </w:pPr>
      <w:r w:rsidRPr="00BA282F">
        <w:rPr>
          <w:rFonts w:eastAsia="Bodoni"/>
        </w:rPr>
        <w:t xml:space="preserve">B&amp;FC will </w:t>
      </w:r>
      <w:r w:rsidR="00930FB0" w:rsidRPr="00BA282F">
        <w:rPr>
          <w:rFonts w:eastAsia="Bodoni"/>
        </w:rPr>
        <w:t>allocate</w:t>
      </w:r>
      <w:r w:rsidRPr="00BA282F">
        <w:rPr>
          <w:rFonts w:eastAsia="Bodoni"/>
        </w:rPr>
        <w:t xml:space="preserve"> $20,000 for capital expense allocations for clubs during the year.</w:t>
      </w:r>
    </w:p>
    <w:p w14:paraId="25C58D98" w14:textId="77777777" w:rsidR="000867FF" w:rsidRPr="00BA282F" w:rsidRDefault="000867FF" w:rsidP="00C70C98">
      <w:pPr>
        <w:numPr>
          <w:ilvl w:val="1"/>
          <w:numId w:val="33"/>
        </w:numPr>
        <w:contextualSpacing/>
        <w:rPr>
          <w:rFonts w:eastAsia="Source Sans Pro"/>
        </w:rPr>
      </w:pPr>
      <w:r w:rsidRPr="00BA282F">
        <w:rPr>
          <w:rFonts w:eastAsia="Bodoni"/>
        </w:rPr>
        <w:t>Capital requests are required for the following purchases:</w:t>
      </w:r>
    </w:p>
    <w:p w14:paraId="26D5C993" w14:textId="77777777" w:rsidR="000867FF" w:rsidRPr="00BA282F" w:rsidRDefault="000867FF" w:rsidP="00C70C98">
      <w:pPr>
        <w:numPr>
          <w:ilvl w:val="2"/>
          <w:numId w:val="33"/>
        </w:numPr>
        <w:contextualSpacing/>
        <w:rPr>
          <w:rFonts w:eastAsia="Source Sans Pro"/>
        </w:rPr>
      </w:pPr>
      <w:r w:rsidRPr="00BA282F">
        <w:rPr>
          <w:rFonts w:eastAsia="Bodoni"/>
        </w:rPr>
        <w:t>Any single-item capital purchase, above $250, and has a life of more than one year, will be considered fixed assets and any capital purchases below $250 will not be considered fixed assets.</w:t>
      </w:r>
    </w:p>
    <w:p w14:paraId="72A2DF92" w14:textId="77777777" w:rsidR="000867FF" w:rsidRPr="00BA282F" w:rsidRDefault="000867FF" w:rsidP="00C70C98">
      <w:pPr>
        <w:numPr>
          <w:ilvl w:val="2"/>
          <w:numId w:val="33"/>
        </w:numPr>
        <w:contextualSpacing/>
        <w:rPr>
          <w:rFonts w:eastAsia="Source Sans Pro"/>
        </w:rPr>
      </w:pPr>
      <w:r w:rsidRPr="00BA282F">
        <w:rPr>
          <w:rFonts w:eastAsia="Bodoni"/>
        </w:rPr>
        <w:lastRenderedPageBreak/>
        <w:t>Uniforms that have to last more than one year.</w:t>
      </w:r>
    </w:p>
    <w:p w14:paraId="6D67D5B4" w14:textId="77777777" w:rsidR="000867FF" w:rsidRPr="00BA282F" w:rsidRDefault="000867FF" w:rsidP="00C70C98">
      <w:pPr>
        <w:numPr>
          <w:ilvl w:val="1"/>
          <w:numId w:val="33"/>
        </w:numPr>
        <w:contextualSpacing/>
        <w:rPr>
          <w:rFonts w:eastAsia="Source Sans Pro"/>
        </w:rPr>
      </w:pPr>
      <w:r w:rsidRPr="00BA282F">
        <w:rPr>
          <w:rFonts w:eastAsia="Bodoni"/>
        </w:rPr>
        <w:t>Auxiliary services (Last Chapter Pub, Copies Plus, Concierge Desk, Club Suite, Student Center Tech Crew, and Design Team) will utilize a separate Student Center Operations fund for capital expenses.</w:t>
      </w:r>
    </w:p>
    <w:p w14:paraId="437E495C" w14:textId="77777777" w:rsidR="000867FF" w:rsidRPr="00BA282F" w:rsidRDefault="000867FF" w:rsidP="00C70C98">
      <w:pPr>
        <w:numPr>
          <w:ilvl w:val="1"/>
          <w:numId w:val="33"/>
        </w:numPr>
        <w:contextualSpacing/>
        <w:rPr>
          <w:rFonts w:eastAsia="Source Sans Pro"/>
        </w:rPr>
      </w:pPr>
      <w:r w:rsidRPr="00BA282F">
        <w:rPr>
          <w:rFonts w:eastAsia="Bodoni"/>
        </w:rPr>
        <w:t>The process is as follows:</w:t>
      </w:r>
    </w:p>
    <w:p w14:paraId="5ED128B5" w14:textId="77777777" w:rsidR="000867FF" w:rsidRPr="00BA282F" w:rsidRDefault="000867FF" w:rsidP="00C70C98">
      <w:pPr>
        <w:numPr>
          <w:ilvl w:val="2"/>
          <w:numId w:val="33"/>
        </w:numPr>
        <w:contextualSpacing/>
        <w:rPr>
          <w:rFonts w:eastAsia="Source Sans Pro"/>
        </w:rPr>
      </w:pPr>
      <w:r w:rsidRPr="00BA282F">
        <w:rPr>
          <w:rFonts w:eastAsia="Bodoni"/>
        </w:rPr>
        <w:t>Clubs and organizations must submit a Capital Request Form to the SGA Chief Financial Officer.</w:t>
      </w:r>
    </w:p>
    <w:p w14:paraId="1913A33D" w14:textId="77777777" w:rsidR="000867FF" w:rsidRPr="00BA282F" w:rsidRDefault="000867FF" w:rsidP="00C70C98">
      <w:pPr>
        <w:numPr>
          <w:ilvl w:val="2"/>
          <w:numId w:val="33"/>
        </w:numPr>
        <w:contextualSpacing/>
        <w:rPr>
          <w:rFonts w:eastAsia="Source Sans Pro"/>
        </w:rPr>
      </w:pPr>
      <w:r w:rsidRPr="00BA282F">
        <w:rPr>
          <w:rFonts w:eastAsia="Bodoni"/>
        </w:rPr>
        <w:t>The SGA Chief Financial Officer will notify the club of the B&amp;FC meeting to attend and present their request.</w:t>
      </w:r>
    </w:p>
    <w:p w14:paraId="216A1BD3" w14:textId="77777777" w:rsidR="000867FF" w:rsidRPr="00BA282F" w:rsidRDefault="000867FF" w:rsidP="00C70C98">
      <w:pPr>
        <w:numPr>
          <w:ilvl w:val="2"/>
          <w:numId w:val="33"/>
        </w:numPr>
        <w:contextualSpacing/>
        <w:rPr>
          <w:rFonts w:eastAsia="Source Sans Pro"/>
        </w:rPr>
      </w:pPr>
      <w:r w:rsidRPr="00BA282F">
        <w:rPr>
          <w:rFonts w:eastAsia="Bodoni"/>
        </w:rPr>
        <w:t>Presentations will be judged based on fit with club mission and supporting documentation.</w:t>
      </w:r>
    </w:p>
    <w:p w14:paraId="7EBA3E1F" w14:textId="77777777" w:rsidR="000867FF" w:rsidRPr="00BA282F" w:rsidRDefault="000867FF" w:rsidP="00C70C98">
      <w:pPr>
        <w:numPr>
          <w:ilvl w:val="2"/>
          <w:numId w:val="33"/>
        </w:numPr>
        <w:contextualSpacing/>
        <w:rPr>
          <w:rFonts w:eastAsia="Source Sans Pro"/>
        </w:rPr>
      </w:pPr>
      <w:r w:rsidRPr="00BA282F">
        <w:rPr>
          <w:rFonts w:eastAsia="Bodoni"/>
        </w:rPr>
        <w:t>Any requests approved by the B&amp;FC will be brought to the SGA Senate for ratification. The SGA Chief Financial Officer will notify the club via email within three (3) days of the final decision.</w:t>
      </w:r>
    </w:p>
    <w:p w14:paraId="49EE2E9C" w14:textId="77777777" w:rsidR="000867FF" w:rsidRPr="00BA282F" w:rsidRDefault="000867FF" w:rsidP="00C70C98">
      <w:pPr>
        <w:numPr>
          <w:ilvl w:val="1"/>
          <w:numId w:val="33"/>
        </w:numPr>
        <w:contextualSpacing/>
        <w:rPr>
          <w:rFonts w:eastAsia="Source Sans Pro"/>
        </w:rPr>
      </w:pPr>
      <w:r w:rsidRPr="00BA282F">
        <w:rPr>
          <w:rFonts w:eastAsia="Bodoni"/>
        </w:rPr>
        <w:t>Upon approval by the SGA Senate, funds are immediately available for use.</w:t>
      </w:r>
    </w:p>
    <w:p w14:paraId="517F008B" w14:textId="77777777" w:rsidR="000867FF" w:rsidRPr="00BA282F" w:rsidRDefault="000867FF" w:rsidP="00C70C98">
      <w:pPr>
        <w:numPr>
          <w:ilvl w:val="1"/>
          <w:numId w:val="33"/>
        </w:numPr>
        <w:contextualSpacing/>
        <w:rPr>
          <w:rFonts w:eastAsia="Source Sans Pro"/>
        </w:rPr>
      </w:pPr>
      <w:r w:rsidRPr="00BA282F">
        <w:rPr>
          <w:rFonts w:eastAsia="Bodoni"/>
        </w:rPr>
        <w:t xml:space="preserve">Should a club be denied funding, the club is still eligible to re-request funds by following the steps above. </w:t>
      </w:r>
    </w:p>
    <w:p w14:paraId="1044C797" w14:textId="77777777" w:rsidR="000867FF" w:rsidRPr="00BA282F" w:rsidRDefault="000867FF" w:rsidP="00C70C98">
      <w:pPr>
        <w:numPr>
          <w:ilvl w:val="0"/>
          <w:numId w:val="33"/>
        </w:numPr>
        <w:contextualSpacing/>
        <w:rPr>
          <w:rFonts w:eastAsia="Source Sans Pro"/>
        </w:rPr>
      </w:pPr>
      <w:r w:rsidRPr="00BA282F">
        <w:rPr>
          <w:rFonts w:eastAsia="Frank Goth ECd"/>
        </w:rPr>
        <w:t>Credit Cards</w:t>
      </w:r>
    </w:p>
    <w:p w14:paraId="39A99F55" w14:textId="77777777" w:rsidR="000867FF" w:rsidRPr="00BA282F" w:rsidRDefault="000867FF" w:rsidP="00C70C98">
      <w:pPr>
        <w:numPr>
          <w:ilvl w:val="1"/>
          <w:numId w:val="33"/>
        </w:numPr>
        <w:contextualSpacing/>
        <w:rPr>
          <w:rFonts w:eastAsia="Source Sans Pro"/>
        </w:rPr>
      </w:pPr>
      <w:r w:rsidRPr="00BA282F">
        <w:rPr>
          <w:rFonts w:eastAsia="Bodoni"/>
        </w:rPr>
        <w:t>Some staff in the Office of Student Involvement hold SGA credit cards to make purchases for organizations.</w:t>
      </w:r>
    </w:p>
    <w:p w14:paraId="3B52518D" w14:textId="77777777" w:rsidR="000867FF" w:rsidRPr="00BA282F" w:rsidRDefault="000867FF" w:rsidP="00C70C98">
      <w:pPr>
        <w:numPr>
          <w:ilvl w:val="1"/>
          <w:numId w:val="33"/>
        </w:numPr>
        <w:contextualSpacing/>
        <w:rPr>
          <w:rFonts w:eastAsia="Source Sans Pro"/>
        </w:rPr>
      </w:pPr>
      <w:r w:rsidRPr="00BA282F">
        <w:rPr>
          <w:rFonts w:eastAsia="Bodoni"/>
        </w:rPr>
        <w:t xml:space="preserve">Points are accumulated on these cards and will be used to offset conference or capital expenses where possible (with the exception of SGA’s conferences). </w:t>
      </w:r>
    </w:p>
    <w:p w14:paraId="600F679C" w14:textId="77777777" w:rsidR="000867FF" w:rsidRPr="00BA282F" w:rsidRDefault="000867FF" w:rsidP="00C70C98">
      <w:pPr>
        <w:numPr>
          <w:ilvl w:val="2"/>
          <w:numId w:val="33"/>
        </w:numPr>
        <w:contextualSpacing/>
        <w:rPr>
          <w:rFonts w:eastAsia="Source Sans Pro"/>
        </w:rPr>
      </w:pPr>
      <w:r w:rsidRPr="00BA282F">
        <w:rPr>
          <w:rFonts w:eastAsia="Bodoni"/>
        </w:rPr>
        <w:t>Any arrangements for use of points will be determined by the Office of Student Involvement.</w:t>
      </w:r>
    </w:p>
    <w:p w14:paraId="4A06C043" w14:textId="77777777" w:rsidR="000867FF" w:rsidRPr="00BA282F" w:rsidRDefault="000867FF" w:rsidP="00C70C98">
      <w:pPr>
        <w:numPr>
          <w:ilvl w:val="0"/>
          <w:numId w:val="33"/>
        </w:numPr>
        <w:contextualSpacing/>
        <w:rPr>
          <w:rFonts w:eastAsia="Source Sans Pro"/>
        </w:rPr>
      </w:pPr>
      <w:r w:rsidRPr="00BA282F">
        <w:rPr>
          <w:rFonts w:eastAsia="Frank Goth ECd"/>
        </w:rPr>
        <w:t xml:space="preserve">Conferences </w:t>
      </w:r>
    </w:p>
    <w:p w14:paraId="000A9619" w14:textId="77777777" w:rsidR="000867FF" w:rsidRPr="00BA282F" w:rsidRDefault="000867FF" w:rsidP="00C70C98">
      <w:pPr>
        <w:numPr>
          <w:ilvl w:val="1"/>
          <w:numId w:val="33"/>
        </w:numPr>
        <w:contextualSpacing/>
        <w:rPr>
          <w:rFonts w:eastAsia="Source Sans Pro"/>
        </w:rPr>
      </w:pPr>
      <w:r w:rsidRPr="00BA282F">
        <w:rPr>
          <w:rFonts w:eastAsia="Bodoni"/>
        </w:rPr>
        <w:t>B&amp;FC will allocate $100,000 for conference allocations during the year.</w:t>
      </w:r>
    </w:p>
    <w:p w14:paraId="312CE2B3" w14:textId="77777777" w:rsidR="000867FF" w:rsidRPr="00BA282F" w:rsidRDefault="000867FF" w:rsidP="00C70C98">
      <w:pPr>
        <w:numPr>
          <w:ilvl w:val="1"/>
          <w:numId w:val="33"/>
        </w:numPr>
        <w:contextualSpacing/>
        <w:rPr>
          <w:rFonts w:eastAsia="Source Sans Pro"/>
        </w:rPr>
      </w:pPr>
      <w:r w:rsidRPr="00BA282F">
        <w:rPr>
          <w:rFonts w:eastAsia="Bodoni"/>
        </w:rPr>
        <w:t>Rules Governing Clubs and Organizations:</w:t>
      </w:r>
    </w:p>
    <w:p w14:paraId="2201A78D" w14:textId="77777777" w:rsidR="000867FF" w:rsidRPr="00BA282F" w:rsidRDefault="000867FF" w:rsidP="00C70C98">
      <w:pPr>
        <w:numPr>
          <w:ilvl w:val="2"/>
          <w:numId w:val="33"/>
        </w:numPr>
        <w:contextualSpacing/>
        <w:rPr>
          <w:rFonts w:eastAsia="Source Sans Pro"/>
        </w:rPr>
      </w:pPr>
      <w:r w:rsidRPr="00BA282F">
        <w:rPr>
          <w:rFonts w:eastAsia="Bodoni"/>
        </w:rPr>
        <w:t>Must align with the mission of the student organization.</w:t>
      </w:r>
    </w:p>
    <w:p w14:paraId="34858804" w14:textId="77777777" w:rsidR="000867FF" w:rsidRPr="00BA282F" w:rsidRDefault="000867FF" w:rsidP="00C70C98">
      <w:pPr>
        <w:numPr>
          <w:ilvl w:val="2"/>
          <w:numId w:val="33"/>
        </w:numPr>
        <w:contextualSpacing/>
        <w:rPr>
          <w:rFonts w:eastAsia="Source Sans Pro"/>
        </w:rPr>
      </w:pPr>
      <w:r w:rsidRPr="00BA282F">
        <w:rPr>
          <w:rFonts w:eastAsia="Bodoni"/>
        </w:rPr>
        <w:t>The conference must have definable learning outcomes for participants.</w:t>
      </w:r>
    </w:p>
    <w:p w14:paraId="01BFD959" w14:textId="77777777" w:rsidR="000867FF" w:rsidRPr="00BA282F" w:rsidRDefault="000867FF" w:rsidP="00C70C98">
      <w:pPr>
        <w:numPr>
          <w:ilvl w:val="2"/>
          <w:numId w:val="33"/>
        </w:numPr>
        <w:contextualSpacing/>
        <w:rPr>
          <w:rFonts w:eastAsia="Source Sans Pro"/>
        </w:rPr>
      </w:pPr>
      <w:r w:rsidRPr="00BA282F">
        <w:rPr>
          <w:rFonts w:eastAsia="Bodoni"/>
        </w:rPr>
        <w:t xml:space="preserve">Each club may request a maximum of $15,000 each academic year to cover up to two (2) conferences. </w:t>
      </w:r>
    </w:p>
    <w:p w14:paraId="3801E148" w14:textId="77777777" w:rsidR="000867FF" w:rsidRPr="00BA282F" w:rsidRDefault="000867FF" w:rsidP="00C70C98">
      <w:pPr>
        <w:numPr>
          <w:ilvl w:val="2"/>
          <w:numId w:val="33"/>
        </w:numPr>
        <w:contextualSpacing/>
        <w:rPr>
          <w:rFonts w:eastAsia="Source Sans Pro"/>
        </w:rPr>
      </w:pPr>
      <w:r w:rsidRPr="00BA282F">
        <w:rPr>
          <w:rFonts w:eastAsia="Bodoni"/>
        </w:rPr>
        <w:t>All conferences must be in the continental United States or Canada.</w:t>
      </w:r>
    </w:p>
    <w:p w14:paraId="3B2C589B" w14:textId="77777777" w:rsidR="000867FF" w:rsidRPr="00BA282F" w:rsidRDefault="000867FF" w:rsidP="00C70C98">
      <w:pPr>
        <w:numPr>
          <w:ilvl w:val="2"/>
          <w:numId w:val="33"/>
        </w:numPr>
        <w:contextualSpacing/>
        <w:rPr>
          <w:rFonts w:eastAsia="Source Sans Pro"/>
        </w:rPr>
      </w:pPr>
      <w:r w:rsidRPr="00BA282F">
        <w:rPr>
          <w:rFonts w:eastAsia="Bodoni"/>
        </w:rPr>
        <w:t>Cost per person of delegations 8 or under (including advisor) must not exceed $1,500.</w:t>
      </w:r>
    </w:p>
    <w:p w14:paraId="2F500DCC" w14:textId="77777777" w:rsidR="000867FF" w:rsidRPr="00BA282F" w:rsidRDefault="000867FF" w:rsidP="00C70C98">
      <w:pPr>
        <w:numPr>
          <w:ilvl w:val="2"/>
          <w:numId w:val="33"/>
        </w:numPr>
        <w:contextualSpacing/>
        <w:rPr>
          <w:rFonts w:eastAsia="Source Sans Pro"/>
        </w:rPr>
      </w:pPr>
      <w:r w:rsidRPr="00BA282F">
        <w:rPr>
          <w:rFonts w:eastAsia="Bodoni"/>
        </w:rPr>
        <w:t>Cost per person of delegations of 9 or more (including advisor) must not exceed $800.</w:t>
      </w:r>
    </w:p>
    <w:p w14:paraId="2D2E1CA2" w14:textId="77777777" w:rsidR="000867FF" w:rsidRPr="00BA282F" w:rsidRDefault="000867FF" w:rsidP="00C70C98">
      <w:pPr>
        <w:numPr>
          <w:ilvl w:val="2"/>
          <w:numId w:val="33"/>
        </w:numPr>
        <w:contextualSpacing/>
        <w:rPr>
          <w:rFonts w:eastAsia="Source Sans Pro"/>
        </w:rPr>
      </w:pPr>
      <w:r w:rsidRPr="00BA282F">
        <w:rPr>
          <w:rFonts w:eastAsia="Bodoni"/>
        </w:rPr>
        <w:t>Conference attendees will be allotted the following amounts for each meal including meals during travel: breakfast - $10; lunch - $15; dinner - $25. This excludes meals provided, or included in the conference registration fee.</w:t>
      </w:r>
    </w:p>
    <w:p w14:paraId="5D0D3E4E" w14:textId="77777777" w:rsidR="000867FF" w:rsidRPr="00BA282F" w:rsidRDefault="000867FF" w:rsidP="00C70C98">
      <w:pPr>
        <w:numPr>
          <w:ilvl w:val="2"/>
          <w:numId w:val="33"/>
        </w:numPr>
        <w:contextualSpacing/>
        <w:rPr>
          <w:rFonts w:eastAsia="Source Sans Pro"/>
        </w:rPr>
      </w:pPr>
      <w:r w:rsidRPr="00BA282F">
        <w:rPr>
          <w:rFonts w:eastAsia="Bodoni"/>
        </w:rPr>
        <w:t>Clubs and organizations are ineligible to utilize the annual budget allocation for conferences.</w:t>
      </w:r>
    </w:p>
    <w:p w14:paraId="601C0CCD" w14:textId="77777777" w:rsidR="000867FF" w:rsidRPr="00BA282F" w:rsidRDefault="000867FF" w:rsidP="00C70C98">
      <w:pPr>
        <w:numPr>
          <w:ilvl w:val="1"/>
          <w:numId w:val="33"/>
        </w:numPr>
        <w:contextualSpacing/>
        <w:rPr>
          <w:rFonts w:eastAsia="Source Sans Pro"/>
        </w:rPr>
      </w:pPr>
      <w:r w:rsidRPr="00BA282F">
        <w:rPr>
          <w:rFonts w:eastAsia="Bodoni"/>
        </w:rPr>
        <w:t>The process is as follows:</w:t>
      </w:r>
    </w:p>
    <w:p w14:paraId="2F2405D7" w14:textId="77777777" w:rsidR="000867FF" w:rsidRPr="00BA282F" w:rsidRDefault="000867FF" w:rsidP="00C70C98">
      <w:pPr>
        <w:numPr>
          <w:ilvl w:val="2"/>
          <w:numId w:val="33"/>
        </w:numPr>
        <w:contextualSpacing/>
        <w:rPr>
          <w:rFonts w:eastAsia="Source Sans Pro"/>
        </w:rPr>
      </w:pPr>
      <w:r w:rsidRPr="00BA282F">
        <w:rPr>
          <w:rFonts w:eastAsia="Bodoni"/>
        </w:rPr>
        <w:t>All conferences must be approved by the Office of Student Involvement before being presented to the B&amp;FC.</w:t>
      </w:r>
    </w:p>
    <w:p w14:paraId="1400DC21" w14:textId="77777777" w:rsidR="000867FF" w:rsidRPr="00BA282F" w:rsidRDefault="000867FF" w:rsidP="00C70C98">
      <w:pPr>
        <w:numPr>
          <w:ilvl w:val="2"/>
          <w:numId w:val="33"/>
        </w:numPr>
        <w:contextualSpacing/>
        <w:rPr>
          <w:rFonts w:eastAsia="Source Sans Pro"/>
        </w:rPr>
      </w:pPr>
      <w:r w:rsidRPr="00BA282F">
        <w:rPr>
          <w:rFonts w:eastAsia="Bodoni"/>
        </w:rPr>
        <w:t xml:space="preserve">Clubs and organizations must submit a Conference Request Form to the SGA </w:t>
      </w:r>
      <w:r w:rsidRPr="00BA282F">
        <w:rPr>
          <w:rFonts w:eastAsia="Bodoni"/>
        </w:rPr>
        <w:lastRenderedPageBreak/>
        <w:t>Chief Financial Officer.</w:t>
      </w:r>
    </w:p>
    <w:p w14:paraId="00099B5C" w14:textId="77777777" w:rsidR="000867FF" w:rsidRPr="00BA282F" w:rsidRDefault="000867FF" w:rsidP="00C70C98">
      <w:pPr>
        <w:numPr>
          <w:ilvl w:val="2"/>
          <w:numId w:val="33"/>
        </w:numPr>
        <w:contextualSpacing/>
        <w:rPr>
          <w:rFonts w:eastAsia="Source Sans Pro"/>
        </w:rPr>
      </w:pPr>
      <w:r w:rsidRPr="00BA282F">
        <w:rPr>
          <w:rFonts w:eastAsia="Bodoni"/>
        </w:rPr>
        <w:t>The SGA Chief Financial Officer will notify the club of the B&amp;FC meeting to attend and present their request.</w:t>
      </w:r>
    </w:p>
    <w:p w14:paraId="0B99C2D6" w14:textId="77777777" w:rsidR="000867FF" w:rsidRPr="00BA282F" w:rsidRDefault="000867FF" w:rsidP="00C70C98">
      <w:pPr>
        <w:numPr>
          <w:ilvl w:val="2"/>
          <w:numId w:val="33"/>
        </w:numPr>
        <w:contextualSpacing/>
        <w:rPr>
          <w:rFonts w:eastAsia="Source Sans Pro"/>
        </w:rPr>
      </w:pPr>
      <w:r w:rsidRPr="00BA282F">
        <w:rPr>
          <w:rFonts w:eastAsia="Bodoni"/>
        </w:rPr>
        <w:t>Presentations will be judged based on fit with club mission and supporting documentation.</w:t>
      </w:r>
    </w:p>
    <w:p w14:paraId="24D437E1" w14:textId="77777777" w:rsidR="000867FF" w:rsidRPr="00BA282F" w:rsidRDefault="000867FF" w:rsidP="00C70C98">
      <w:pPr>
        <w:numPr>
          <w:ilvl w:val="2"/>
          <w:numId w:val="33"/>
        </w:numPr>
        <w:contextualSpacing/>
        <w:rPr>
          <w:rFonts w:eastAsia="Source Sans Pro"/>
        </w:rPr>
      </w:pPr>
      <w:r w:rsidRPr="00BA282F">
        <w:rPr>
          <w:rFonts w:eastAsia="Bodoni"/>
        </w:rPr>
        <w:t>Any allocations approved by the B&amp;FC will be brought to the SGA Senate for ratification. The SGA Chief Financial Officer will notify the club via email within three (3) days of the final decision.</w:t>
      </w:r>
    </w:p>
    <w:p w14:paraId="7C707358" w14:textId="77777777" w:rsidR="000867FF" w:rsidRPr="00BA282F" w:rsidRDefault="000867FF" w:rsidP="00C70C98">
      <w:pPr>
        <w:numPr>
          <w:ilvl w:val="1"/>
          <w:numId w:val="33"/>
        </w:numPr>
        <w:contextualSpacing/>
        <w:rPr>
          <w:rFonts w:eastAsia="Source Sans Pro"/>
        </w:rPr>
      </w:pPr>
      <w:r w:rsidRPr="00BA282F">
        <w:rPr>
          <w:rFonts w:eastAsia="Bodoni"/>
        </w:rPr>
        <w:t>Upon approval by the SGA Senate, funds are immediately available for use.</w:t>
      </w:r>
    </w:p>
    <w:p w14:paraId="0105DEF9" w14:textId="77777777" w:rsidR="000867FF" w:rsidRPr="00BA282F" w:rsidRDefault="000867FF" w:rsidP="00C70C98">
      <w:pPr>
        <w:numPr>
          <w:ilvl w:val="1"/>
          <w:numId w:val="33"/>
        </w:numPr>
        <w:contextualSpacing/>
        <w:rPr>
          <w:rFonts w:eastAsia="Source Sans Pro"/>
        </w:rPr>
      </w:pPr>
      <w:r w:rsidRPr="00BA282F">
        <w:rPr>
          <w:rFonts w:eastAsia="Bodoni"/>
        </w:rPr>
        <w:t>Should a club be denied funding, the club is still eligible to re-request funds by following the steps above.</w:t>
      </w:r>
    </w:p>
    <w:p w14:paraId="5947AE6D" w14:textId="77777777" w:rsidR="000867FF" w:rsidRPr="00BA282F" w:rsidRDefault="000867FF" w:rsidP="00C70C98">
      <w:pPr>
        <w:numPr>
          <w:ilvl w:val="1"/>
          <w:numId w:val="33"/>
        </w:numPr>
        <w:contextualSpacing/>
        <w:rPr>
          <w:rFonts w:eastAsia="Source Sans Pro"/>
        </w:rPr>
      </w:pPr>
      <w:r w:rsidRPr="00BA282F">
        <w:rPr>
          <w:rFonts w:eastAsia="Bodoni"/>
        </w:rPr>
        <w:t>Conference money is limited and will be distributed on a first come, first served basis.</w:t>
      </w:r>
    </w:p>
    <w:p w14:paraId="2DFB7FBD" w14:textId="77777777" w:rsidR="000867FF" w:rsidRPr="00BA282F" w:rsidRDefault="000867FF" w:rsidP="00C70C98">
      <w:pPr>
        <w:numPr>
          <w:ilvl w:val="1"/>
          <w:numId w:val="33"/>
        </w:numPr>
        <w:contextualSpacing/>
        <w:rPr>
          <w:rFonts w:eastAsia="Source Sans Pro"/>
        </w:rPr>
      </w:pPr>
      <w:r w:rsidRPr="00BA282F">
        <w:rPr>
          <w:rFonts w:eastAsia="Bodoni"/>
        </w:rPr>
        <w:t>SGA must request conference funding as part of their annual allocation justification through the SGA Student Activity Fee Oversight Committee.</w:t>
      </w:r>
    </w:p>
    <w:p w14:paraId="2460496F" w14:textId="77777777" w:rsidR="000867FF" w:rsidRPr="00BA282F" w:rsidRDefault="000867FF" w:rsidP="00C70C98">
      <w:pPr>
        <w:numPr>
          <w:ilvl w:val="1"/>
          <w:numId w:val="33"/>
        </w:numPr>
        <w:contextualSpacing/>
        <w:rPr>
          <w:rFonts w:eastAsia="Source Sans Pro"/>
        </w:rPr>
      </w:pPr>
      <w:r w:rsidRPr="00BA282F">
        <w:rPr>
          <w:rFonts w:eastAsia="Bodoni"/>
        </w:rPr>
        <w:t>Clubs may be asked to submit a one-page summary, to the Chief Financial Officer, of what they gained from the conference.</w:t>
      </w:r>
    </w:p>
    <w:p w14:paraId="1CEDDDA6" w14:textId="77777777" w:rsidR="000867FF" w:rsidRPr="00BA282F" w:rsidRDefault="000867FF" w:rsidP="00C70C98">
      <w:pPr>
        <w:numPr>
          <w:ilvl w:val="0"/>
          <w:numId w:val="33"/>
        </w:numPr>
        <w:contextualSpacing/>
        <w:rPr>
          <w:rFonts w:eastAsia="Source Sans Pro"/>
        </w:rPr>
      </w:pPr>
      <w:r w:rsidRPr="00BA282F">
        <w:rPr>
          <w:rFonts w:eastAsia="Frank Goth ECd"/>
        </w:rPr>
        <w:t xml:space="preserve">Off-Campus Trips </w:t>
      </w:r>
    </w:p>
    <w:p w14:paraId="6C5CF73A" w14:textId="77777777" w:rsidR="000867FF" w:rsidRPr="00BA282F" w:rsidRDefault="000867FF" w:rsidP="00C70C98">
      <w:pPr>
        <w:numPr>
          <w:ilvl w:val="1"/>
          <w:numId w:val="33"/>
        </w:numPr>
        <w:contextualSpacing/>
        <w:rPr>
          <w:rFonts w:eastAsia="Source Sans Pro"/>
        </w:rPr>
      </w:pPr>
      <w:r w:rsidRPr="00BA282F">
        <w:rPr>
          <w:rFonts w:eastAsia="Bodoni"/>
        </w:rPr>
        <w:t>Off-campus trips must be open to the entire student body.</w:t>
      </w:r>
    </w:p>
    <w:p w14:paraId="458568AD" w14:textId="77777777" w:rsidR="000867FF" w:rsidRPr="00BA282F" w:rsidRDefault="000867FF" w:rsidP="00C70C98">
      <w:pPr>
        <w:numPr>
          <w:ilvl w:val="1"/>
          <w:numId w:val="33"/>
        </w:numPr>
        <w:contextualSpacing/>
        <w:rPr>
          <w:rFonts w:eastAsia="Source Sans Pro"/>
        </w:rPr>
      </w:pPr>
      <w:r w:rsidRPr="00BA282F">
        <w:rPr>
          <w:rFonts w:eastAsia="Bodoni"/>
        </w:rPr>
        <w:t>All trips must be approved by the Office of Student Involvement prior to any arrangements or reservations being made.</w:t>
      </w:r>
    </w:p>
    <w:p w14:paraId="2A0D9163" w14:textId="77777777" w:rsidR="000867FF" w:rsidRPr="00BA282F" w:rsidRDefault="000867FF" w:rsidP="00C70C98">
      <w:pPr>
        <w:numPr>
          <w:ilvl w:val="0"/>
          <w:numId w:val="33"/>
        </w:numPr>
        <w:contextualSpacing/>
        <w:rPr>
          <w:rFonts w:eastAsia="Source Sans Pro"/>
        </w:rPr>
      </w:pPr>
      <w:r w:rsidRPr="00BA282F">
        <w:rPr>
          <w:rFonts w:eastAsia="Frank Goth ECd"/>
        </w:rPr>
        <w:t>Transportation Fund</w:t>
      </w:r>
    </w:p>
    <w:p w14:paraId="658F42F4" w14:textId="77777777" w:rsidR="000867FF" w:rsidRPr="00BA282F" w:rsidRDefault="000867FF" w:rsidP="00C70C98">
      <w:pPr>
        <w:numPr>
          <w:ilvl w:val="1"/>
          <w:numId w:val="33"/>
        </w:numPr>
        <w:contextualSpacing/>
        <w:rPr>
          <w:rFonts w:eastAsia="Source Sans Pro"/>
        </w:rPr>
      </w:pPr>
      <w:r w:rsidRPr="00BA282F">
        <w:rPr>
          <w:rFonts w:eastAsia="Bodoni"/>
        </w:rPr>
        <w:t xml:space="preserve">The B&amp;FC shall appropriate $20,000 for the use of student group transportation. </w:t>
      </w:r>
    </w:p>
    <w:p w14:paraId="44086920" w14:textId="77777777" w:rsidR="000867FF" w:rsidRPr="00BA282F" w:rsidRDefault="000867FF" w:rsidP="00C70C98">
      <w:pPr>
        <w:numPr>
          <w:ilvl w:val="1"/>
          <w:numId w:val="33"/>
        </w:numPr>
        <w:contextualSpacing/>
        <w:rPr>
          <w:rFonts w:eastAsia="Source Sans Pro"/>
        </w:rPr>
      </w:pPr>
      <w:r w:rsidRPr="00BA282F">
        <w:rPr>
          <w:rFonts w:eastAsia="Bodoni"/>
        </w:rPr>
        <w:t>The SGA vehicles or rental vehicles may be made available to clubs and organizations for approved activities. The vehicles may be requested through the Office of Student Involvement.</w:t>
      </w:r>
    </w:p>
    <w:p w14:paraId="11B5CC57" w14:textId="77777777" w:rsidR="000867FF" w:rsidRPr="00BA282F" w:rsidRDefault="000867FF" w:rsidP="00C70C98">
      <w:pPr>
        <w:numPr>
          <w:ilvl w:val="1"/>
          <w:numId w:val="33"/>
        </w:numPr>
        <w:contextualSpacing/>
        <w:rPr>
          <w:rFonts w:eastAsia="Source Sans Pro"/>
        </w:rPr>
      </w:pPr>
      <w:r w:rsidRPr="00BA282F">
        <w:rPr>
          <w:rFonts w:eastAsia="Bodoni"/>
        </w:rPr>
        <w:t xml:space="preserve">Clubs and organizations must pay for rental buses within their annual allocation. </w:t>
      </w:r>
    </w:p>
    <w:p w14:paraId="066CE5AC" w14:textId="77777777" w:rsidR="000867FF" w:rsidRPr="00BA282F" w:rsidRDefault="000867FF" w:rsidP="00C70C98">
      <w:pPr>
        <w:numPr>
          <w:ilvl w:val="0"/>
          <w:numId w:val="33"/>
        </w:numPr>
        <w:contextualSpacing/>
        <w:rPr>
          <w:rFonts w:eastAsia="Source Sans Pro"/>
        </w:rPr>
      </w:pPr>
      <w:r w:rsidRPr="00BA282F">
        <w:rPr>
          <w:rFonts w:eastAsia="Frank Goth ECd"/>
        </w:rPr>
        <w:t xml:space="preserve">Ticket Sales </w:t>
      </w:r>
    </w:p>
    <w:p w14:paraId="1AB3B694" w14:textId="77777777" w:rsidR="000867FF" w:rsidRPr="00BA282F" w:rsidRDefault="000867FF" w:rsidP="00C70C98">
      <w:pPr>
        <w:numPr>
          <w:ilvl w:val="1"/>
          <w:numId w:val="33"/>
        </w:numPr>
        <w:contextualSpacing/>
        <w:rPr>
          <w:rFonts w:eastAsia="Source Sans Pro"/>
        </w:rPr>
      </w:pPr>
      <w:r w:rsidRPr="00BA282F">
        <w:rPr>
          <w:rFonts w:eastAsia="Bodoni"/>
        </w:rPr>
        <w:t>All clubs must use SNHUTickets.com for all ticket sales.</w:t>
      </w:r>
    </w:p>
    <w:p w14:paraId="7B6FFCFD" w14:textId="77777777" w:rsidR="000867FF" w:rsidRPr="00BA282F" w:rsidRDefault="000867FF" w:rsidP="00C70C98">
      <w:pPr>
        <w:numPr>
          <w:ilvl w:val="1"/>
          <w:numId w:val="33"/>
        </w:numPr>
        <w:contextualSpacing/>
        <w:rPr>
          <w:rFonts w:eastAsia="Source Sans Pro"/>
        </w:rPr>
      </w:pPr>
      <w:r w:rsidRPr="00BA282F">
        <w:rPr>
          <w:rFonts w:eastAsia="Bodoni"/>
        </w:rPr>
        <w:t>Any fees associated with the sale of tickets will be automatically deducted from ticket income.</w:t>
      </w:r>
    </w:p>
    <w:p w14:paraId="12498314" w14:textId="77777777" w:rsidR="000867FF" w:rsidRPr="00BA282F" w:rsidRDefault="000867FF" w:rsidP="00C70C98">
      <w:pPr>
        <w:numPr>
          <w:ilvl w:val="1"/>
          <w:numId w:val="33"/>
        </w:numPr>
        <w:contextualSpacing/>
        <w:rPr>
          <w:rFonts w:eastAsia="Source Sans Pro"/>
        </w:rPr>
      </w:pPr>
      <w:r w:rsidRPr="00BA282F">
        <w:rPr>
          <w:rFonts w:eastAsia="Bodoni"/>
        </w:rPr>
        <w:t>Within two months of the conclusion of sales, the ticket income will be returned to the club budget.</w:t>
      </w:r>
    </w:p>
    <w:p w14:paraId="293651D6" w14:textId="77777777" w:rsidR="000867FF" w:rsidRPr="00BA282F" w:rsidRDefault="000867FF" w:rsidP="00C70C98">
      <w:pPr>
        <w:numPr>
          <w:ilvl w:val="0"/>
          <w:numId w:val="33"/>
        </w:numPr>
        <w:contextualSpacing/>
        <w:rPr>
          <w:rFonts w:eastAsia="Source Sans Pro"/>
        </w:rPr>
      </w:pPr>
      <w:r w:rsidRPr="00BA282F">
        <w:rPr>
          <w:rFonts w:eastAsia="Frank Goth ECd"/>
        </w:rPr>
        <w:t>Advertising</w:t>
      </w:r>
    </w:p>
    <w:p w14:paraId="23EE41BB" w14:textId="77777777" w:rsidR="000867FF" w:rsidRPr="00BA282F" w:rsidRDefault="000867FF" w:rsidP="00C70C98">
      <w:pPr>
        <w:numPr>
          <w:ilvl w:val="1"/>
          <w:numId w:val="33"/>
        </w:numPr>
        <w:contextualSpacing/>
        <w:rPr>
          <w:rFonts w:eastAsia="Source Sans Pro"/>
        </w:rPr>
      </w:pPr>
      <w:r w:rsidRPr="00BA282F">
        <w:rPr>
          <w:rFonts w:eastAsia="Bodoni"/>
        </w:rPr>
        <w:t xml:space="preserve">All events and programs funded by clubs and organizations must be advertised to the campus community. </w:t>
      </w:r>
    </w:p>
    <w:p w14:paraId="065C6540" w14:textId="77777777" w:rsidR="000867FF" w:rsidRPr="00BA282F" w:rsidRDefault="000867FF" w:rsidP="00C70C98">
      <w:pPr>
        <w:numPr>
          <w:ilvl w:val="1"/>
          <w:numId w:val="33"/>
        </w:numPr>
        <w:contextualSpacing/>
        <w:rPr>
          <w:rFonts w:eastAsia="Source Sans Pro"/>
        </w:rPr>
      </w:pPr>
      <w:r w:rsidRPr="00BA282F">
        <w:rPr>
          <w:rFonts w:eastAsia="Bodoni"/>
        </w:rPr>
        <w:t xml:space="preserve">All events and programs must be published on the Master Calendar at least five days before the event/program. </w:t>
      </w:r>
    </w:p>
    <w:p w14:paraId="21A4F236" w14:textId="77777777" w:rsidR="000867FF" w:rsidRPr="00BA282F" w:rsidRDefault="000867FF" w:rsidP="00C70C98">
      <w:pPr>
        <w:numPr>
          <w:ilvl w:val="1"/>
          <w:numId w:val="33"/>
        </w:numPr>
        <w:contextualSpacing/>
        <w:rPr>
          <w:rFonts w:eastAsia="Source Sans Pro"/>
        </w:rPr>
      </w:pPr>
      <w:r w:rsidRPr="00BA282F">
        <w:rPr>
          <w:rFonts w:eastAsia="Bodoni"/>
        </w:rPr>
        <w:t>All flyers, posters, ads, commercials, and all other forms of advertisements must say “Funded by your Student Activities Fee” on the publication.</w:t>
      </w:r>
    </w:p>
    <w:p w14:paraId="4FECD0AA" w14:textId="77777777" w:rsidR="000867FF" w:rsidRPr="00BA282F" w:rsidRDefault="000867FF" w:rsidP="00C70C98">
      <w:pPr>
        <w:numPr>
          <w:ilvl w:val="0"/>
          <w:numId w:val="33"/>
        </w:numPr>
        <w:contextualSpacing/>
        <w:rPr>
          <w:rFonts w:eastAsia="Source Sans Pro"/>
        </w:rPr>
      </w:pPr>
      <w:r w:rsidRPr="00BA282F">
        <w:rPr>
          <w:rFonts w:eastAsia="Bodoni"/>
        </w:rPr>
        <w:t>C</w:t>
      </w:r>
      <w:r w:rsidRPr="00BA282F">
        <w:rPr>
          <w:rFonts w:eastAsia="Frank Goth ECd"/>
        </w:rPr>
        <w:t>lothing</w:t>
      </w:r>
    </w:p>
    <w:p w14:paraId="4B0DFBCC" w14:textId="77777777" w:rsidR="000867FF" w:rsidRPr="00BA282F" w:rsidRDefault="000867FF" w:rsidP="00C70C98">
      <w:pPr>
        <w:numPr>
          <w:ilvl w:val="1"/>
          <w:numId w:val="33"/>
        </w:numPr>
        <w:contextualSpacing/>
        <w:rPr>
          <w:rFonts w:eastAsia="Source Sans Pro"/>
        </w:rPr>
      </w:pPr>
      <w:r w:rsidRPr="00BA282F">
        <w:rPr>
          <w:rFonts w:eastAsia="Bodoni"/>
        </w:rPr>
        <w:t xml:space="preserve">Organizations can spend no more than $30.00 for each individual article of clothing. </w:t>
      </w:r>
    </w:p>
    <w:p w14:paraId="7281AC7B" w14:textId="77777777" w:rsidR="000867FF" w:rsidRPr="00BA282F" w:rsidRDefault="000867FF" w:rsidP="00C70C98">
      <w:pPr>
        <w:numPr>
          <w:ilvl w:val="1"/>
          <w:numId w:val="33"/>
        </w:numPr>
        <w:contextualSpacing/>
        <w:rPr>
          <w:rFonts w:eastAsia="Source Sans Pro"/>
        </w:rPr>
      </w:pPr>
      <w:r w:rsidRPr="00BA282F">
        <w:rPr>
          <w:rFonts w:eastAsia="Bodoni"/>
        </w:rPr>
        <w:t xml:space="preserve">Organizations may purchase clothing to promote a specific campaign, organization or event. </w:t>
      </w:r>
    </w:p>
    <w:p w14:paraId="73C2CFAF" w14:textId="77777777" w:rsidR="000867FF" w:rsidRPr="00BA282F" w:rsidRDefault="000867FF" w:rsidP="00C70C98">
      <w:pPr>
        <w:numPr>
          <w:ilvl w:val="1"/>
          <w:numId w:val="33"/>
        </w:numPr>
        <w:contextualSpacing/>
        <w:rPr>
          <w:rFonts w:eastAsia="Source Sans Pro"/>
        </w:rPr>
      </w:pPr>
      <w:r w:rsidRPr="00BA282F">
        <w:rPr>
          <w:rFonts w:eastAsia="Bodoni"/>
        </w:rPr>
        <w:t>No personalization such as name, electoral board position, or number can be funded by the annual allocation.</w:t>
      </w:r>
    </w:p>
    <w:p w14:paraId="13A66716" w14:textId="77777777" w:rsidR="000867FF" w:rsidRPr="00BA282F" w:rsidRDefault="000867FF" w:rsidP="00C70C98">
      <w:pPr>
        <w:numPr>
          <w:ilvl w:val="1"/>
          <w:numId w:val="33"/>
        </w:numPr>
        <w:contextualSpacing/>
        <w:rPr>
          <w:rFonts w:eastAsia="Source Sans Pro"/>
        </w:rPr>
      </w:pPr>
      <w:r w:rsidRPr="00BA282F">
        <w:rPr>
          <w:rFonts w:eastAsia="Bodoni"/>
        </w:rPr>
        <w:lastRenderedPageBreak/>
        <w:t>For uniform purchases, please refer to Capital Expenses.</w:t>
      </w:r>
    </w:p>
    <w:p w14:paraId="71CD69DE" w14:textId="77777777" w:rsidR="000867FF" w:rsidRPr="00BA282F" w:rsidRDefault="000867FF" w:rsidP="00C70C98">
      <w:pPr>
        <w:numPr>
          <w:ilvl w:val="1"/>
          <w:numId w:val="33"/>
        </w:numPr>
        <w:contextualSpacing/>
        <w:rPr>
          <w:rFonts w:eastAsia="Source Sans Pro"/>
        </w:rPr>
      </w:pPr>
      <w:r w:rsidRPr="00BA282F">
        <w:rPr>
          <w:rFonts w:eastAsia="Bodoni"/>
        </w:rPr>
        <w:t>Two quotes and design proof should be provided to the Office of Student Involvement for approval prior to purchase.</w:t>
      </w:r>
    </w:p>
    <w:p w14:paraId="7063504C" w14:textId="77777777" w:rsidR="000867FF" w:rsidRPr="00BA282F" w:rsidRDefault="000867FF" w:rsidP="00C70C98">
      <w:pPr>
        <w:numPr>
          <w:ilvl w:val="0"/>
          <w:numId w:val="33"/>
        </w:numPr>
        <w:contextualSpacing/>
        <w:rPr>
          <w:rFonts w:eastAsia="Source Sans Pro"/>
        </w:rPr>
      </w:pPr>
      <w:r w:rsidRPr="00BA282F">
        <w:rPr>
          <w:rFonts w:eastAsia="Frank Goth ECd"/>
        </w:rPr>
        <w:t>Prizes, Gifts and Honorariums</w:t>
      </w:r>
    </w:p>
    <w:p w14:paraId="2D0C6E1E" w14:textId="77777777" w:rsidR="000867FF" w:rsidRPr="00BA282F" w:rsidRDefault="000867FF" w:rsidP="00C70C98">
      <w:pPr>
        <w:numPr>
          <w:ilvl w:val="1"/>
          <w:numId w:val="33"/>
        </w:numPr>
        <w:contextualSpacing/>
        <w:rPr>
          <w:rFonts w:eastAsia="Source Sans Pro"/>
        </w:rPr>
      </w:pPr>
      <w:r w:rsidRPr="00BA282F">
        <w:rPr>
          <w:rFonts w:eastAsia="Bodoni"/>
        </w:rPr>
        <w:t>No more than $15 per person can be used for end-of-year gifts.</w:t>
      </w:r>
    </w:p>
    <w:p w14:paraId="50E94E23" w14:textId="77777777" w:rsidR="000867FF" w:rsidRPr="00BA282F" w:rsidRDefault="000867FF" w:rsidP="00C70C98">
      <w:pPr>
        <w:numPr>
          <w:ilvl w:val="1"/>
          <w:numId w:val="33"/>
        </w:numPr>
        <w:contextualSpacing/>
        <w:rPr>
          <w:rFonts w:eastAsia="Source Sans Pro"/>
        </w:rPr>
      </w:pPr>
      <w:r w:rsidRPr="00BA282F">
        <w:rPr>
          <w:rFonts w:eastAsia="Bodoni"/>
        </w:rPr>
        <w:t>An honorarium may be issued to an individual as a thank you for a service rendered to a club or organization. The cost of the honorarium may not exceed $50.00.</w:t>
      </w:r>
    </w:p>
    <w:p w14:paraId="21677B5E" w14:textId="77777777" w:rsidR="000867FF" w:rsidRPr="00BA282F" w:rsidRDefault="000867FF" w:rsidP="00C70C98">
      <w:pPr>
        <w:numPr>
          <w:ilvl w:val="1"/>
          <w:numId w:val="33"/>
        </w:numPr>
        <w:contextualSpacing/>
        <w:rPr>
          <w:rFonts w:eastAsia="Source Sans Pro"/>
        </w:rPr>
      </w:pPr>
      <w:r w:rsidRPr="00BA282F">
        <w:rPr>
          <w:rFonts w:eastAsia="Bodoni"/>
        </w:rPr>
        <w:t>All gift cards and cash prizes must be recorded through a Prize Sheet and returned to the SGA Business Analyst.</w:t>
      </w:r>
    </w:p>
    <w:p w14:paraId="19F49925" w14:textId="77777777" w:rsidR="000867FF" w:rsidRPr="00BA282F" w:rsidRDefault="000867FF" w:rsidP="00C70C98">
      <w:pPr>
        <w:numPr>
          <w:ilvl w:val="0"/>
          <w:numId w:val="33"/>
        </w:numPr>
        <w:contextualSpacing/>
        <w:rPr>
          <w:rFonts w:eastAsia="Source Sans Pro"/>
        </w:rPr>
      </w:pPr>
      <w:r w:rsidRPr="00BA282F">
        <w:rPr>
          <w:rFonts w:eastAsia="Frank Goth ECd"/>
        </w:rPr>
        <w:t>Donations</w:t>
      </w:r>
    </w:p>
    <w:p w14:paraId="57A3EBAB" w14:textId="77777777" w:rsidR="000867FF" w:rsidRPr="00BA282F" w:rsidRDefault="000867FF" w:rsidP="00C70C98">
      <w:pPr>
        <w:numPr>
          <w:ilvl w:val="1"/>
          <w:numId w:val="33"/>
        </w:numPr>
        <w:contextualSpacing/>
        <w:rPr>
          <w:rFonts w:eastAsia="Source Sans Pro"/>
        </w:rPr>
      </w:pPr>
      <w:r w:rsidRPr="00BA282F">
        <w:rPr>
          <w:rFonts w:eastAsia="Bodoni"/>
        </w:rPr>
        <w:t>Any club or organization that will be receiving donations must complete an SGA Record of Donation Form.</w:t>
      </w:r>
    </w:p>
    <w:p w14:paraId="4694E70C" w14:textId="77777777" w:rsidR="000867FF" w:rsidRPr="00BA282F" w:rsidRDefault="000867FF" w:rsidP="00C70C98">
      <w:pPr>
        <w:numPr>
          <w:ilvl w:val="1"/>
          <w:numId w:val="33"/>
        </w:numPr>
        <w:contextualSpacing/>
        <w:rPr>
          <w:rFonts w:eastAsia="Source Sans Pro"/>
        </w:rPr>
      </w:pPr>
      <w:r w:rsidRPr="00BA282F">
        <w:rPr>
          <w:rFonts w:eastAsia="Bodoni"/>
        </w:rPr>
        <w:t>A group cannot use the Student Activities Fee to support any non-SNHU organization through direct cash donations or gifts.</w:t>
      </w:r>
    </w:p>
    <w:p w14:paraId="59708EB9" w14:textId="77777777" w:rsidR="000867FF" w:rsidRPr="00BA282F" w:rsidRDefault="000867FF" w:rsidP="00C70C98">
      <w:pPr>
        <w:numPr>
          <w:ilvl w:val="1"/>
          <w:numId w:val="33"/>
        </w:numPr>
        <w:contextualSpacing/>
        <w:rPr>
          <w:rFonts w:eastAsia="Source Sans Pro"/>
        </w:rPr>
      </w:pPr>
      <w:r w:rsidRPr="00BA282F">
        <w:rPr>
          <w:rFonts w:eastAsia="Bodoni"/>
        </w:rPr>
        <w:t>The SGA Business Analyst will receive, record, and issue gift letters/receipts for all donations.</w:t>
      </w:r>
    </w:p>
    <w:p w14:paraId="4E204777" w14:textId="77777777" w:rsidR="000867FF" w:rsidRPr="00BA282F" w:rsidRDefault="000867FF" w:rsidP="00C70C98">
      <w:pPr>
        <w:numPr>
          <w:ilvl w:val="0"/>
          <w:numId w:val="33"/>
        </w:numPr>
        <w:contextualSpacing/>
        <w:rPr>
          <w:rFonts w:eastAsia="Source Sans Pro"/>
        </w:rPr>
      </w:pPr>
      <w:r w:rsidRPr="00BA282F">
        <w:rPr>
          <w:rFonts w:eastAsia="Frank Goth ECd"/>
        </w:rPr>
        <w:t xml:space="preserve">Fundraising </w:t>
      </w:r>
    </w:p>
    <w:p w14:paraId="47628E86" w14:textId="77777777" w:rsidR="000867FF" w:rsidRPr="00BA282F" w:rsidRDefault="000867FF" w:rsidP="00C70C98">
      <w:pPr>
        <w:numPr>
          <w:ilvl w:val="1"/>
          <w:numId w:val="33"/>
        </w:numPr>
        <w:contextualSpacing/>
        <w:rPr>
          <w:rFonts w:eastAsia="Source Sans Pro"/>
        </w:rPr>
      </w:pPr>
      <w:r w:rsidRPr="00BA282F">
        <w:rPr>
          <w:rFonts w:eastAsia="Bodoni"/>
        </w:rPr>
        <w:t>All clubs and organizations shall be allowed to raise funds.</w:t>
      </w:r>
    </w:p>
    <w:p w14:paraId="2B0292E8" w14:textId="77777777" w:rsidR="000867FF" w:rsidRPr="00BA282F" w:rsidRDefault="000867FF" w:rsidP="00C70C98">
      <w:pPr>
        <w:numPr>
          <w:ilvl w:val="1"/>
          <w:numId w:val="33"/>
        </w:numPr>
        <w:contextualSpacing/>
        <w:rPr>
          <w:rFonts w:eastAsia="Source Sans Pro"/>
        </w:rPr>
      </w:pPr>
      <w:r w:rsidRPr="00BA282F">
        <w:rPr>
          <w:rFonts w:eastAsia="Bodoni"/>
        </w:rPr>
        <w:t>Clubs and organizations may request the option to conduct a fundraiser by completing the Fundraising Registration Form and submitting it to the Office of Student Involvement.</w:t>
      </w:r>
    </w:p>
    <w:p w14:paraId="1CCA9B29" w14:textId="77777777" w:rsidR="000867FF" w:rsidRPr="00BA282F" w:rsidRDefault="000867FF" w:rsidP="00C70C98">
      <w:pPr>
        <w:numPr>
          <w:ilvl w:val="1"/>
          <w:numId w:val="33"/>
        </w:numPr>
        <w:contextualSpacing/>
        <w:rPr>
          <w:rFonts w:eastAsia="Source Sans Pro"/>
        </w:rPr>
      </w:pPr>
      <w:r w:rsidRPr="00BA282F">
        <w:rPr>
          <w:rFonts w:eastAsia="Bodoni"/>
        </w:rPr>
        <w:t>Student Activities Fee funds cannot be used to raise funds.</w:t>
      </w:r>
    </w:p>
    <w:p w14:paraId="23AF354F" w14:textId="77777777" w:rsidR="000867FF" w:rsidRPr="00BA282F" w:rsidRDefault="000867FF" w:rsidP="00C70C98">
      <w:pPr>
        <w:numPr>
          <w:ilvl w:val="0"/>
          <w:numId w:val="33"/>
        </w:numPr>
        <w:contextualSpacing/>
        <w:rPr>
          <w:rFonts w:eastAsia="Source Sans Pro"/>
        </w:rPr>
      </w:pPr>
      <w:r w:rsidRPr="00BA282F">
        <w:rPr>
          <w:rFonts w:eastAsia="Frank Goth ECd"/>
        </w:rPr>
        <w:t>Liability Account</w:t>
      </w:r>
    </w:p>
    <w:p w14:paraId="139CE122" w14:textId="77777777" w:rsidR="000867FF" w:rsidRPr="00BA282F" w:rsidRDefault="000867FF" w:rsidP="00C70C98">
      <w:pPr>
        <w:numPr>
          <w:ilvl w:val="1"/>
          <w:numId w:val="33"/>
        </w:numPr>
        <w:contextualSpacing/>
        <w:rPr>
          <w:rFonts w:eastAsia="Source Sans Pro"/>
        </w:rPr>
      </w:pPr>
      <w:r w:rsidRPr="00BA282F">
        <w:rPr>
          <w:rFonts w:eastAsia="Bodoni"/>
        </w:rPr>
        <w:t>Liability is considered funds collected from an organization that are independent from the SGA Student Activities Fees (i.e. dues, fundraising, donations, merchandise sales, etc.).</w:t>
      </w:r>
    </w:p>
    <w:p w14:paraId="04758922" w14:textId="77777777" w:rsidR="000867FF" w:rsidRPr="00BA282F" w:rsidRDefault="000867FF" w:rsidP="00C70C98">
      <w:pPr>
        <w:numPr>
          <w:ilvl w:val="1"/>
          <w:numId w:val="33"/>
        </w:numPr>
        <w:contextualSpacing/>
        <w:rPr>
          <w:rFonts w:eastAsia="Source Sans Pro"/>
        </w:rPr>
      </w:pPr>
      <w:r w:rsidRPr="00BA282F">
        <w:rPr>
          <w:rFonts w:eastAsia="Bodoni"/>
        </w:rPr>
        <w:t>Liability account funds are held by the SGA.</w:t>
      </w:r>
    </w:p>
    <w:p w14:paraId="2C1A7E2C" w14:textId="77777777" w:rsidR="000867FF" w:rsidRPr="00BA282F" w:rsidRDefault="000867FF" w:rsidP="00C70C98">
      <w:pPr>
        <w:numPr>
          <w:ilvl w:val="1"/>
          <w:numId w:val="33"/>
        </w:numPr>
        <w:contextualSpacing/>
        <w:rPr>
          <w:rFonts w:eastAsia="Source Sans Pro"/>
        </w:rPr>
      </w:pPr>
      <w:r w:rsidRPr="00BA282F">
        <w:rPr>
          <w:rFonts w:eastAsia="Bodoni"/>
        </w:rPr>
        <w:t>These funds may be accessed through the Disbursement Procedures.</w:t>
      </w:r>
    </w:p>
    <w:p w14:paraId="0F6726E5" w14:textId="77777777" w:rsidR="000867FF" w:rsidRPr="00BA282F" w:rsidRDefault="000867FF" w:rsidP="00C70C98">
      <w:pPr>
        <w:numPr>
          <w:ilvl w:val="1"/>
          <w:numId w:val="33"/>
        </w:numPr>
        <w:contextualSpacing/>
        <w:rPr>
          <w:rFonts w:eastAsia="Source Sans Pro"/>
        </w:rPr>
      </w:pPr>
      <w:r w:rsidRPr="00BA282F">
        <w:rPr>
          <w:rFonts w:eastAsia="Bodoni"/>
        </w:rPr>
        <w:t>Liability account funds may be used for:</w:t>
      </w:r>
    </w:p>
    <w:p w14:paraId="034BC88E" w14:textId="77777777" w:rsidR="000867FF" w:rsidRPr="00BA282F" w:rsidRDefault="000867FF" w:rsidP="00C70C98">
      <w:pPr>
        <w:numPr>
          <w:ilvl w:val="2"/>
          <w:numId w:val="33"/>
        </w:numPr>
        <w:contextualSpacing/>
        <w:rPr>
          <w:rFonts w:eastAsia="Source Sans Pro"/>
        </w:rPr>
      </w:pPr>
      <w:r w:rsidRPr="00BA282F">
        <w:rPr>
          <w:rFonts w:eastAsia="Bodoni"/>
        </w:rPr>
        <w:t>The purchase of clothing, personalized clothing, food, gifts, honorariums, and prizes that exceed the stated limits on items outlined within the B&amp;FC Policies.</w:t>
      </w:r>
    </w:p>
    <w:p w14:paraId="0D59AD41" w14:textId="77777777" w:rsidR="000867FF" w:rsidRPr="00BA282F" w:rsidRDefault="000867FF" w:rsidP="00C70C98">
      <w:pPr>
        <w:numPr>
          <w:ilvl w:val="2"/>
          <w:numId w:val="33"/>
        </w:numPr>
        <w:contextualSpacing/>
        <w:rPr>
          <w:rFonts w:eastAsia="Source Sans Pro"/>
        </w:rPr>
      </w:pPr>
      <w:r w:rsidRPr="00BA282F">
        <w:rPr>
          <w:rFonts w:eastAsia="Bodoni"/>
        </w:rPr>
        <w:t>The payment of organizational registrations, dues and fees.</w:t>
      </w:r>
    </w:p>
    <w:p w14:paraId="44585CE6" w14:textId="77777777" w:rsidR="000867FF" w:rsidRPr="00BA282F" w:rsidRDefault="000867FF" w:rsidP="00C70C98">
      <w:pPr>
        <w:numPr>
          <w:ilvl w:val="2"/>
          <w:numId w:val="33"/>
        </w:numPr>
        <w:contextualSpacing/>
        <w:rPr>
          <w:rFonts w:eastAsia="Source Sans Pro"/>
        </w:rPr>
      </w:pPr>
      <w:r w:rsidRPr="00BA282F">
        <w:rPr>
          <w:rFonts w:eastAsia="Bodoni"/>
        </w:rPr>
        <w:t>The donation of money to other registered charitable organizations.</w:t>
      </w:r>
    </w:p>
    <w:p w14:paraId="0CF0BC93" w14:textId="77777777" w:rsidR="000867FF" w:rsidRPr="00BA282F" w:rsidRDefault="000867FF" w:rsidP="00C70C98">
      <w:pPr>
        <w:numPr>
          <w:ilvl w:val="2"/>
          <w:numId w:val="33"/>
        </w:numPr>
        <w:contextualSpacing/>
        <w:rPr>
          <w:rFonts w:eastAsia="Source Sans Pro"/>
        </w:rPr>
      </w:pPr>
      <w:r w:rsidRPr="00BA282F">
        <w:rPr>
          <w:rFonts w:eastAsia="Bodoni"/>
        </w:rPr>
        <w:t>Off-campus trips that are not open to the entire student body (trips must still be approved through the Office of Student Involvement).</w:t>
      </w:r>
    </w:p>
    <w:p w14:paraId="0A7EFECA" w14:textId="77777777" w:rsidR="000867FF" w:rsidRPr="00BA282F" w:rsidRDefault="000867FF" w:rsidP="00C70C98">
      <w:pPr>
        <w:numPr>
          <w:ilvl w:val="1"/>
          <w:numId w:val="33"/>
        </w:numPr>
        <w:contextualSpacing/>
        <w:rPr>
          <w:rFonts w:eastAsia="Source Sans Pro"/>
        </w:rPr>
      </w:pPr>
      <w:r w:rsidRPr="00BA282F">
        <w:rPr>
          <w:rFonts w:eastAsia="Bodoni"/>
        </w:rPr>
        <w:t>Funds may not be used for alcohol (the operations of the Last Chapter Pub excluded).</w:t>
      </w:r>
    </w:p>
    <w:p w14:paraId="45014561" w14:textId="77777777" w:rsidR="000867FF" w:rsidRPr="00BA282F" w:rsidRDefault="000867FF" w:rsidP="00C70C98">
      <w:pPr>
        <w:numPr>
          <w:ilvl w:val="1"/>
          <w:numId w:val="33"/>
        </w:numPr>
        <w:contextualSpacing/>
        <w:rPr>
          <w:rFonts w:eastAsia="Source Sans Pro"/>
        </w:rPr>
      </w:pPr>
      <w:r w:rsidRPr="00BA282F">
        <w:rPr>
          <w:rFonts w:eastAsia="Bodoni"/>
        </w:rPr>
        <w:t>Liability account funds rollover from fiscal year to fiscal year.</w:t>
      </w:r>
    </w:p>
    <w:p w14:paraId="5CCF6457" w14:textId="77777777" w:rsidR="000867FF" w:rsidRPr="00BA282F" w:rsidRDefault="000867FF" w:rsidP="00C70C98">
      <w:pPr>
        <w:numPr>
          <w:ilvl w:val="0"/>
          <w:numId w:val="33"/>
        </w:numPr>
        <w:contextualSpacing/>
        <w:rPr>
          <w:rFonts w:eastAsia="Source Sans Pro"/>
        </w:rPr>
      </w:pPr>
      <w:r w:rsidRPr="00BA282F">
        <w:rPr>
          <w:rFonts w:eastAsia="Frank Goth ECd"/>
        </w:rPr>
        <w:t>Restrictions on Use of Funds</w:t>
      </w:r>
    </w:p>
    <w:p w14:paraId="1B495019" w14:textId="77777777" w:rsidR="000867FF" w:rsidRPr="00BA282F" w:rsidRDefault="000867FF" w:rsidP="00C70C98">
      <w:pPr>
        <w:numPr>
          <w:ilvl w:val="1"/>
          <w:numId w:val="33"/>
        </w:numPr>
        <w:contextualSpacing/>
        <w:rPr>
          <w:rFonts w:eastAsia="Source Sans Pro"/>
        </w:rPr>
      </w:pPr>
      <w:r w:rsidRPr="00BA282F">
        <w:rPr>
          <w:rFonts w:eastAsia="Bodoni"/>
        </w:rPr>
        <w:t>Student Activities Fee funds cannot be used to purchase the following items:</w:t>
      </w:r>
    </w:p>
    <w:p w14:paraId="66929789" w14:textId="77777777" w:rsidR="000867FF" w:rsidRPr="00BA282F" w:rsidRDefault="000867FF" w:rsidP="00C70C98">
      <w:pPr>
        <w:numPr>
          <w:ilvl w:val="2"/>
          <w:numId w:val="33"/>
        </w:numPr>
        <w:contextualSpacing/>
        <w:rPr>
          <w:rFonts w:eastAsia="Source Sans Pro"/>
        </w:rPr>
      </w:pPr>
      <w:r w:rsidRPr="00BA282F">
        <w:rPr>
          <w:rFonts w:eastAsia="Bodoni"/>
        </w:rPr>
        <w:t>Alcohol (with the exception of the Last Chapter Pub operations).</w:t>
      </w:r>
    </w:p>
    <w:p w14:paraId="20CC5569" w14:textId="77777777" w:rsidR="000867FF" w:rsidRPr="00BA282F" w:rsidRDefault="000867FF" w:rsidP="00C70C98">
      <w:pPr>
        <w:numPr>
          <w:ilvl w:val="2"/>
          <w:numId w:val="33"/>
        </w:numPr>
        <w:contextualSpacing/>
        <w:rPr>
          <w:rFonts w:eastAsia="Source Sans Pro"/>
        </w:rPr>
      </w:pPr>
      <w:r w:rsidRPr="00BA282F">
        <w:rPr>
          <w:rFonts w:eastAsia="Bodoni"/>
        </w:rPr>
        <w:t>Drugs or illegal substances.</w:t>
      </w:r>
    </w:p>
    <w:p w14:paraId="59F57389" w14:textId="77777777" w:rsidR="000867FF" w:rsidRPr="00BA282F" w:rsidRDefault="000867FF" w:rsidP="00C70C98">
      <w:pPr>
        <w:numPr>
          <w:ilvl w:val="2"/>
          <w:numId w:val="33"/>
        </w:numPr>
        <w:contextualSpacing/>
        <w:rPr>
          <w:rFonts w:eastAsia="Source Sans Pro"/>
        </w:rPr>
      </w:pPr>
      <w:r w:rsidRPr="00BA282F">
        <w:rPr>
          <w:rFonts w:eastAsia="Bodoni"/>
        </w:rPr>
        <w:t>Illicit goods and services.</w:t>
      </w:r>
    </w:p>
    <w:p w14:paraId="385E392B" w14:textId="77777777" w:rsidR="000867FF" w:rsidRPr="00BA282F" w:rsidRDefault="000867FF" w:rsidP="00C70C98">
      <w:pPr>
        <w:numPr>
          <w:ilvl w:val="0"/>
          <w:numId w:val="33"/>
        </w:numPr>
        <w:contextualSpacing/>
        <w:rPr>
          <w:rFonts w:eastAsia="Source Sans Pro"/>
        </w:rPr>
      </w:pPr>
      <w:r w:rsidRPr="00BA282F">
        <w:rPr>
          <w:rFonts w:eastAsia="Frank Goth ECd"/>
        </w:rPr>
        <w:t>Movement of Funds</w:t>
      </w:r>
    </w:p>
    <w:p w14:paraId="11C3FDC4" w14:textId="77777777" w:rsidR="000867FF" w:rsidRPr="00BA282F" w:rsidRDefault="000867FF" w:rsidP="00C70C98">
      <w:pPr>
        <w:numPr>
          <w:ilvl w:val="1"/>
          <w:numId w:val="33"/>
        </w:numPr>
        <w:contextualSpacing/>
        <w:rPr>
          <w:rFonts w:eastAsia="Source Sans Pro"/>
        </w:rPr>
      </w:pPr>
      <w:r w:rsidRPr="00BA282F">
        <w:rPr>
          <w:rFonts w:eastAsia="Bodoni"/>
        </w:rPr>
        <w:t xml:space="preserve">The Chief Financial Officer has the right to request the movement of funds from </w:t>
      </w:r>
      <w:r w:rsidRPr="00BA282F">
        <w:rPr>
          <w:rFonts w:eastAsia="Bodoni"/>
        </w:rPr>
        <w:lastRenderedPageBreak/>
        <w:t>various accounts if it is deemed necessary.</w:t>
      </w:r>
    </w:p>
    <w:p w14:paraId="26EB0532" w14:textId="77777777" w:rsidR="000867FF" w:rsidRPr="00BA282F" w:rsidRDefault="000867FF" w:rsidP="00C70C98">
      <w:pPr>
        <w:numPr>
          <w:ilvl w:val="1"/>
          <w:numId w:val="33"/>
        </w:numPr>
        <w:contextualSpacing/>
        <w:rPr>
          <w:rFonts w:eastAsia="Source Sans Pro"/>
        </w:rPr>
      </w:pPr>
      <w:r w:rsidRPr="00BA282F">
        <w:rPr>
          <w:rFonts w:eastAsia="Bodoni"/>
        </w:rPr>
        <w:t>The decision must be approved by a majority vote from the Chief Financial Officer, Executive Director, Business Analyst, and the SGA Advisor.</w:t>
      </w:r>
    </w:p>
    <w:p w14:paraId="21332376" w14:textId="77777777" w:rsidR="000867FF" w:rsidRPr="00BA282F" w:rsidRDefault="000867FF" w:rsidP="00C70C98">
      <w:pPr>
        <w:numPr>
          <w:ilvl w:val="1"/>
          <w:numId w:val="33"/>
        </w:numPr>
        <w:contextualSpacing/>
        <w:rPr>
          <w:rFonts w:eastAsia="Source Sans Pro"/>
        </w:rPr>
      </w:pPr>
      <w:r w:rsidRPr="00BA282F">
        <w:rPr>
          <w:rFonts w:eastAsia="Bodoni"/>
        </w:rPr>
        <w:t>Upon approval, the SGA Business Analyst will move the funds to and from the approved accounts.</w:t>
      </w:r>
    </w:p>
    <w:p w14:paraId="41E4269B" w14:textId="77777777" w:rsidR="000867FF" w:rsidRPr="00BA282F" w:rsidRDefault="000867FF" w:rsidP="00C70C98">
      <w:pPr>
        <w:numPr>
          <w:ilvl w:val="0"/>
          <w:numId w:val="33"/>
        </w:numPr>
        <w:contextualSpacing/>
        <w:rPr>
          <w:rFonts w:eastAsia="Source Sans Pro"/>
        </w:rPr>
      </w:pPr>
      <w:r w:rsidRPr="00BA282F">
        <w:rPr>
          <w:rFonts w:eastAsia="Frank Goth ECd"/>
        </w:rPr>
        <w:t>Student Center Operations</w:t>
      </w:r>
    </w:p>
    <w:p w14:paraId="68A9DFBF" w14:textId="77777777" w:rsidR="000867FF" w:rsidRPr="00BA282F" w:rsidRDefault="000867FF" w:rsidP="00C70C98">
      <w:pPr>
        <w:numPr>
          <w:ilvl w:val="1"/>
          <w:numId w:val="33"/>
        </w:numPr>
        <w:contextualSpacing/>
        <w:rPr>
          <w:rFonts w:eastAsia="Source Sans Pro"/>
        </w:rPr>
      </w:pPr>
      <w:r w:rsidRPr="00BA282F">
        <w:rPr>
          <w:rFonts w:eastAsia="Bodoni"/>
        </w:rPr>
        <w:t xml:space="preserve">The Executive Director of the Student Government Association will be ultimately responsible for management of the Student Center Operations account, </w:t>
      </w:r>
    </w:p>
    <w:p w14:paraId="57F9A19D" w14:textId="77777777" w:rsidR="000867FF" w:rsidRPr="00BA282F" w:rsidRDefault="000867FF" w:rsidP="00C70C98">
      <w:pPr>
        <w:numPr>
          <w:ilvl w:val="1"/>
          <w:numId w:val="33"/>
        </w:numPr>
        <w:contextualSpacing/>
        <w:rPr>
          <w:rFonts w:eastAsia="Source Sans Pro"/>
        </w:rPr>
      </w:pPr>
      <w:r w:rsidRPr="00BA282F">
        <w:rPr>
          <w:rFonts w:eastAsia="Bodoni"/>
        </w:rPr>
        <w:t>The Student Center Operations Account will be responsible for the management of the Student Center auxiliary spaces/programs:</w:t>
      </w:r>
    </w:p>
    <w:p w14:paraId="1EB9EE36" w14:textId="77777777" w:rsidR="000867FF" w:rsidRPr="00BA282F" w:rsidRDefault="000867FF" w:rsidP="00C70C98">
      <w:pPr>
        <w:numPr>
          <w:ilvl w:val="2"/>
          <w:numId w:val="33"/>
        </w:numPr>
        <w:contextualSpacing/>
        <w:rPr>
          <w:rFonts w:eastAsia="Source Sans Pro"/>
        </w:rPr>
      </w:pPr>
      <w:r w:rsidRPr="00BA282F">
        <w:rPr>
          <w:rFonts w:eastAsia="Bodoni"/>
        </w:rPr>
        <w:t>Club Suite</w:t>
      </w:r>
    </w:p>
    <w:p w14:paraId="5DF44FDA" w14:textId="77777777" w:rsidR="000867FF" w:rsidRPr="00BA282F" w:rsidRDefault="000867FF" w:rsidP="00C70C98">
      <w:pPr>
        <w:numPr>
          <w:ilvl w:val="2"/>
          <w:numId w:val="33"/>
        </w:numPr>
        <w:contextualSpacing/>
        <w:rPr>
          <w:rFonts w:eastAsia="Source Sans Pro"/>
        </w:rPr>
      </w:pPr>
      <w:r w:rsidRPr="00BA282F">
        <w:rPr>
          <w:rFonts w:eastAsia="Bodoni"/>
        </w:rPr>
        <w:t>Concierge Desk</w:t>
      </w:r>
    </w:p>
    <w:p w14:paraId="00A84DEB" w14:textId="77777777" w:rsidR="000867FF" w:rsidRPr="00BA282F" w:rsidRDefault="000867FF" w:rsidP="00C70C98">
      <w:pPr>
        <w:numPr>
          <w:ilvl w:val="2"/>
          <w:numId w:val="33"/>
        </w:numPr>
        <w:contextualSpacing/>
        <w:rPr>
          <w:rFonts w:eastAsia="Source Sans Pro"/>
        </w:rPr>
      </w:pPr>
      <w:r w:rsidRPr="00BA282F">
        <w:rPr>
          <w:rFonts w:eastAsia="Bodoni"/>
        </w:rPr>
        <w:t>Copies Plus (self-sufficient except for capital purchases)</w:t>
      </w:r>
    </w:p>
    <w:p w14:paraId="53C1DD2D" w14:textId="77777777" w:rsidR="000867FF" w:rsidRPr="00BA282F" w:rsidRDefault="000867FF" w:rsidP="00C70C98">
      <w:pPr>
        <w:numPr>
          <w:ilvl w:val="2"/>
          <w:numId w:val="33"/>
        </w:numPr>
        <w:contextualSpacing/>
        <w:rPr>
          <w:rFonts w:eastAsia="Source Sans Pro"/>
        </w:rPr>
      </w:pPr>
      <w:r w:rsidRPr="00BA282F">
        <w:rPr>
          <w:rFonts w:eastAsia="Bodoni"/>
        </w:rPr>
        <w:t>Design Team</w:t>
      </w:r>
    </w:p>
    <w:p w14:paraId="4F4EF904" w14:textId="77777777" w:rsidR="000867FF" w:rsidRPr="00BA282F" w:rsidRDefault="000867FF" w:rsidP="00C70C98">
      <w:pPr>
        <w:numPr>
          <w:ilvl w:val="2"/>
          <w:numId w:val="33"/>
        </w:numPr>
        <w:contextualSpacing/>
        <w:rPr>
          <w:rFonts w:eastAsia="Source Sans Pro"/>
        </w:rPr>
      </w:pPr>
      <w:r w:rsidRPr="00BA282F">
        <w:rPr>
          <w:rFonts w:eastAsia="Bodoni"/>
        </w:rPr>
        <w:t>Last Chapter Pub</w:t>
      </w:r>
    </w:p>
    <w:p w14:paraId="23B3E273" w14:textId="77777777" w:rsidR="000867FF" w:rsidRPr="00BA282F" w:rsidRDefault="000867FF" w:rsidP="00C70C98">
      <w:pPr>
        <w:numPr>
          <w:ilvl w:val="2"/>
          <w:numId w:val="33"/>
        </w:numPr>
        <w:contextualSpacing/>
        <w:rPr>
          <w:rFonts w:eastAsia="Source Sans Pro"/>
        </w:rPr>
      </w:pPr>
      <w:r w:rsidRPr="00BA282F">
        <w:rPr>
          <w:rFonts w:eastAsia="Bodoni"/>
        </w:rPr>
        <w:t>Student Center Tech Crew</w:t>
      </w:r>
    </w:p>
    <w:p w14:paraId="47032101" w14:textId="77777777" w:rsidR="000867FF" w:rsidRPr="00BA282F" w:rsidRDefault="000867FF" w:rsidP="00C70C98">
      <w:pPr>
        <w:numPr>
          <w:ilvl w:val="1"/>
          <w:numId w:val="33"/>
        </w:numPr>
        <w:contextualSpacing/>
        <w:rPr>
          <w:rFonts w:eastAsia="Source Sans Pro"/>
        </w:rPr>
      </w:pPr>
      <w:r w:rsidRPr="00BA282F">
        <w:rPr>
          <w:rFonts w:eastAsia="Bodoni"/>
        </w:rPr>
        <w:t>The Student Center Operations annual budget will be presented by an Office of Student Involvement representative as part of the annual budget cycle to the Student Activities Fee Group.  This fund will be used for new purchases, maintenance of the facility and equipment, training and development for students and staff, compensation for services rendered, and special programming in the facility either requested by the Student Government Executive Board, or the Executive Director of the Student Government Association.</w:t>
      </w:r>
    </w:p>
    <w:p w14:paraId="5E160B4A" w14:textId="77777777" w:rsidR="000867FF" w:rsidRPr="00BA282F" w:rsidRDefault="000867FF" w:rsidP="00C70C98">
      <w:pPr>
        <w:numPr>
          <w:ilvl w:val="1"/>
          <w:numId w:val="33"/>
        </w:numPr>
        <w:contextualSpacing/>
        <w:rPr>
          <w:rFonts w:eastAsia="Source Sans Pro"/>
        </w:rPr>
      </w:pPr>
      <w:r w:rsidRPr="00BA282F">
        <w:rPr>
          <w:rFonts w:eastAsia="Bodoni"/>
        </w:rPr>
        <w:t>Emergency Capital Requests</w:t>
      </w:r>
    </w:p>
    <w:p w14:paraId="0EBBED41" w14:textId="77777777" w:rsidR="000867FF" w:rsidRPr="00BA282F" w:rsidRDefault="000867FF" w:rsidP="00C70C98">
      <w:pPr>
        <w:numPr>
          <w:ilvl w:val="2"/>
          <w:numId w:val="33"/>
        </w:numPr>
        <w:contextualSpacing/>
        <w:rPr>
          <w:rFonts w:eastAsia="Source Sans Pro"/>
        </w:rPr>
      </w:pPr>
      <w:r w:rsidRPr="00BA282F">
        <w:rPr>
          <w:rFonts w:eastAsia="Bodoni"/>
        </w:rPr>
        <w:t>Any request that is deemed an emergency by the Chief Financial Officer, or the Executive Director of the Student Government Association can forgo the regular process, and instead be voted on and approved by the financial management team (See Section 23, “Movement of Funds”).</w:t>
      </w:r>
    </w:p>
    <w:p w14:paraId="5A898225" w14:textId="77777777" w:rsidR="000867FF" w:rsidRPr="00BA282F" w:rsidRDefault="000867FF" w:rsidP="000867FF">
      <w:pPr>
        <w:rPr>
          <w:rFonts w:eastAsia="Source Sans Pro"/>
        </w:rPr>
      </w:pPr>
      <w:r w:rsidRPr="00BA282F">
        <w:rPr>
          <w:rFonts w:eastAsia="Source Sans Pro"/>
        </w:rPr>
        <w:br w:type="page"/>
      </w:r>
    </w:p>
    <w:tbl>
      <w:tblPr>
        <w:tblW w:w="9713" w:type="dxa"/>
        <w:tblInd w:w="-115" w:type="dxa"/>
        <w:tblLayout w:type="fixed"/>
        <w:tblLook w:val="0400" w:firstRow="0" w:lastRow="0" w:firstColumn="0" w:lastColumn="0" w:noHBand="0" w:noVBand="1"/>
      </w:tblPr>
      <w:tblGrid>
        <w:gridCol w:w="1998"/>
        <w:gridCol w:w="7715"/>
      </w:tblGrid>
      <w:tr w:rsidR="000867FF" w:rsidRPr="00BA282F" w14:paraId="5ECFA41E" w14:textId="77777777" w:rsidTr="00DC2779">
        <w:tc>
          <w:tcPr>
            <w:tcW w:w="1998" w:type="dxa"/>
          </w:tcPr>
          <w:p w14:paraId="6852B3BC" w14:textId="77777777" w:rsidR="000867FF" w:rsidRPr="00BA282F" w:rsidRDefault="000867FF" w:rsidP="00DC2779">
            <w:pPr>
              <w:rPr>
                <w:rFonts w:eastAsia="Source Sans Pro"/>
              </w:rPr>
            </w:pPr>
            <w:r w:rsidRPr="00BA282F">
              <w:rPr>
                <w:noProof/>
              </w:rPr>
              <w:lastRenderedPageBreak/>
              <w:drawing>
                <wp:inline distT="0" distB="0" distL="0" distR="0" wp14:anchorId="511DE8DD" wp14:editId="037B3F4E">
                  <wp:extent cx="1074971" cy="1074969"/>
                  <wp:effectExtent l="0" t="0" r="0" b="0"/>
                  <wp:docPr id="5"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074971" cy="1074969"/>
                          </a:xfrm>
                          <a:prstGeom prst="rect">
                            <a:avLst/>
                          </a:prstGeom>
                          <a:ln/>
                        </pic:spPr>
                      </pic:pic>
                    </a:graphicData>
                  </a:graphic>
                </wp:inline>
              </w:drawing>
            </w:r>
          </w:p>
        </w:tc>
        <w:tc>
          <w:tcPr>
            <w:tcW w:w="7715" w:type="dxa"/>
            <w:vAlign w:val="center"/>
          </w:tcPr>
          <w:p w14:paraId="47C61B86" w14:textId="2B6F9DBA" w:rsidR="000867FF" w:rsidRPr="00BA282F" w:rsidRDefault="000867FF" w:rsidP="00DC2779">
            <w:pPr>
              <w:rPr>
                <w:rFonts w:eastAsia="Source Sans Pro"/>
                <w:b/>
              </w:rPr>
            </w:pPr>
            <w:r>
              <w:rPr>
                <w:rFonts w:eastAsia="Source Sans Pro"/>
                <w:b/>
              </w:rPr>
              <w:t>Appendix C</w:t>
            </w:r>
            <w:r w:rsidRPr="00BA282F">
              <w:rPr>
                <w:rFonts w:eastAsia="Source Sans Pro"/>
                <w:b/>
              </w:rPr>
              <w:t xml:space="preserve">: </w:t>
            </w:r>
            <w:r w:rsidR="000D3788">
              <w:rPr>
                <w:rFonts w:eastAsia="Source Sans Pro"/>
                <w:b/>
              </w:rPr>
              <w:t>Student Activities Fee</w:t>
            </w:r>
            <w:r>
              <w:rPr>
                <w:rFonts w:eastAsia="Source Sans Pro"/>
                <w:b/>
              </w:rPr>
              <w:t xml:space="preserve"> </w:t>
            </w:r>
            <w:r w:rsidR="00901461">
              <w:rPr>
                <w:rFonts w:eastAsia="Source Sans Pro"/>
                <w:b/>
              </w:rPr>
              <w:t xml:space="preserve">Oversight </w:t>
            </w:r>
            <w:r>
              <w:rPr>
                <w:rFonts w:eastAsia="Source Sans Pro"/>
                <w:b/>
              </w:rPr>
              <w:t>Committee Policies &amp; Procedures</w:t>
            </w:r>
          </w:p>
          <w:p w14:paraId="161AB08F" w14:textId="77777777" w:rsidR="000867FF" w:rsidRPr="00BA282F" w:rsidRDefault="000867FF" w:rsidP="00DC2779">
            <w:pPr>
              <w:rPr>
                <w:rFonts w:eastAsia="Source Sans Pro"/>
              </w:rPr>
            </w:pPr>
            <w:r w:rsidRPr="00BA282F">
              <w:rPr>
                <w:rFonts w:eastAsia="Source Sans Pro"/>
              </w:rPr>
              <w:t>Southern New Hampshire University Student Government Association</w:t>
            </w:r>
          </w:p>
          <w:p w14:paraId="18F41F5D" w14:textId="77777777" w:rsidR="000867FF" w:rsidRPr="00BA282F" w:rsidRDefault="000867FF" w:rsidP="00DC2779">
            <w:pPr>
              <w:rPr>
                <w:rFonts w:eastAsia="Source Sans Pro"/>
              </w:rPr>
            </w:pPr>
            <w:r w:rsidRPr="00BA282F">
              <w:rPr>
                <w:rFonts w:eastAsia="Source Sans Pro"/>
              </w:rPr>
              <w:t>2500 North River Road, Manchester, NH 03106-1045</w:t>
            </w:r>
          </w:p>
          <w:p w14:paraId="6863FC36" w14:textId="219DE354" w:rsidR="000867FF" w:rsidRPr="00BA282F" w:rsidRDefault="000867FF" w:rsidP="00DC2779">
            <w:pPr>
              <w:rPr>
                <w:rFonts w:eastAsia="Source Sans Pro"/>
              </w:rPr>
            </w:pPr>
            <w:r w:rsidRPr="00BA282F">
              <w:rPr>
                <w:rFonts w:eastAsia="Source Sans Pro"/>
              </w:rPr>
              <w:t xml:space="preserve">P: </w:t>
            </w:r>
            <w:r w:rsidR="00DC2779">
              <w:rPr>
                <w:rFonts w:eastAsia="Bodoni"/>
              </w:rPr>
              <w:t>603.645.</w:t>
            </w:r>
            <w:r w:rsidR="00DC2779" w:rsidRPr="00915144">
              <w:rPr>
                <w:rFonts w:eastAsia="Bodoni"/>
              </w:rPr>
              <w:t xml:space="preserve">9694 </w:t>
            </w:r>
            <w:r w:rsidRPr="00BA282F">
              <w:rPr>
                <w:rFonts w:eastAsia="Source Sans Pro"/>
              </w:rPr>
              <w:t xml:space="preserve">| sga@snhu.edu </w:t>
            </w:r>
          </w:p>
        </w:tc>
      </w:tr>
    </w:tbl>
    <w:p w14:paraId="5ED80071" w14:textId="77777777" w:rsidR="000867FF" w:rsidRPr="00BA282F" w:rsidRDefault="000867FF" w:rsidP="000867FF">
      <w:pPr>
        <w:contextualSpacing/>
        <w:rPr>
          <w:rFonts w:eastAsia="Source Sans Pro"/>
        </w:rPr>
      </w:pPr>
    </w:p>
    <w:p w14:paraId="1F95DE52" w14:textId="77777777" w:rsidR="000867FF" w:rsidRDefault="000867FF" w:rsidP="000867FF">
      <w:pPr>
        <w:numPr>
          <w:ilvl w:val="0"/>
          <w:numId w:val="32"/>
        </w:numPr>
        <w:contextualSpacing/>
        <w:rPr>
          <w:rFonts w:eastAsia="Source Sans Pro"/>
        </w:rPr>
      </w:pPr>
      <w:r w:rsidRPr="00BA282F">
        <w:rPr>
          <w:rFonts w:eastAsia="Frank Goth ECd"/>
        </w:rPr>
        <w:t>Purpose</w:t>
      </w:r>
    </w:p>
    <w:p w14:paraId="537EBF83" w14:textId="537F33C9" w:rsidR="000867FF" w:rsidRDefault="00D72219" w:rsidP="000867FF">
      <w:pPr>
        <w:numPr>
          <w:ilvl w:val="1"/>
          <w:numId w:val="32"/>
        </w:numPr>
        <w:contextualSpacing/>
        <w:rPr>
          <w:rFonts w:eastAsia="Source Sans Pro"/>
        </w:rPr>
      </w:pPr>
      <w:r>
        <w:rPr>
          <w:rFonts w:eastAsia="Bodoni"/>
        </w:rPr>
        <w:t>The Student Activities Fee</w:t>
      </w:r>
      <w:r w:rsidR="000867FF" w:rsidRPr="00BA282F">
        <w:rPr>
          <w:rFonts w:eastAsia="Bodoni"/>
        </w:rPr>
        <w:t xml:space="preserve"> Oversight Committee</w:t>
      </w:r>
    </w:p>
    <w:p w14:paraId="4085E89F" w14:textId="0ACC56D6" w:rsidR="000867FF" w:rsidRDefault="00D72219" w:rsidP="000867FF">
      <w:pPr>
        <w:numPr>
          <w:ilvl w:val="2"/>
          <w:numId w:val="32"/>
        </w:numPr>
        <w:contextualSpacing/>
        <w:rPr>
          <w:rFonts w:eastAsia="Source Sans Pro"/>
        </w:rPr>
      </w:pPr>
      <w:r>
        <w:rPr>
          <w:rFonts w:eastAsia="Bodoni"/>
        </w:rPr>
        <w:t>A Student Activity Fee</w:t>
      </w:r>
      <w:r w:rsidR="000867FF" w:rsidRPr="00BA282F">
        <w:rPr>
          <w:rFonts w:eastAsia="Bodoni"/>
        </w:rPr>
        <w:t xml:space="preserve"> Oversight Committee is established to advise the SGA Executive Board and Administration of the institution on the amount and expenditure of Student Activity Fees. The committee will study the amount and expenditure of the fee, and meet with appropriate administrators of the institution and recommend the amount and expenditure of a compulsory fee to be charged for the next academic year.  This committee will also provide oversight and recommendations for the investments of the SGA, capital expenditures, and regularly review the policies and procedures that govern the fee distribution process. </w:t>
      </w:r>
    </w:p>
    <w:p w14:paraId="6C39E20B" w14:textId="77777777" w:rsidR="000867FF" w:rsidRDefault="000867FF" w:rsidP="000867FF">
      <w:pPr>
        <w:numPr>
          <w:ilvl w:val="0"/>
          <w:numId w:val="32"/>
        </w:numPr>
        <w:contextualSpacing/>
        <w:rPr>
          <w:rFonts w:eastAsia="Source Sans Pro"/>
        </w:rPr>
      </w:pPr>
      <w:r w:rsidRPr="00BA282F">
        <w:rPr>
          <w:rFonts w:eastAsia="Frank Goth ECd"/>
        </w:rPr>
        <w:t>Membership &amp; Voting</w:t>
      </w:r>
    </w:p>
    <w:p w14:paraId="03A1A860" w14:textId="77777777" w:rsidR="000867FF" w:rsidRDefault="000867FF" w:rsidP="000867FF">
      <w:pPr>
        <w:numPr>
          <w:ilvl w:val="1"/>
          <w:numId w:val="32"/>
        </w:numPr>
        <w:contextualSpacing/>
        <w:rPr>
          <w:rFonts w:eastAsia="Source Sans Pro"/>
        </w:rPr>
      </w:pPr>
      <w:r w:rsidRPr="00BA282F">
        <w:rPr>
          <w:rFonts w:eastAsia="Bodoni"/>
        </w:rPr>
        <w:t>The committee will have the following members:</w:t>
      </w:r>
    </w:p>
    <w:p w14:paraId="6BC51F66" w14:textId="77777777" w:rsidR="000867FF" w:rsidRDefault="000867FF" w:rsidP="000867FF">
      <w:pPr>
        <w:numPr>
          <w:ilvl w:val="2"/>
          <w:numId w:val="32"/>
        </w:numPr>
        <w:contextualSpacing/>
        <w:rPr>
          <w:rFonts w:eastAsia="Source Sans Pro"/>
        </w:rPr>
      </w:pPr>
      <w:r w:rsidRPr="00BA282F">
        <w:rPr>
          <w:rFonts w:eastAsia="Bodoni"/>
        </w:rPr>
        <w:t>Executive Director of SGA, Chair (non-voting member)</w:t>
      </w:r>
    </w:p>
    <w:p w14:paraId="04527290" w14:textId="77777777" w:rsidR="000867FF" w:rsidRDefault="000867FF" w:rsidP="000867FF">
      <w:pPr>
        <w:numPr>
          <w:ilvl w:val="2"/>
          <w:numId w:val="32"/>
        </w:numPr>
        <w:contextualSpacing/>
        <w:rPr>
          <w:rFonts w:eastAsia="Source Sans Pro"/>
        </w:rPr>
      </w:pPr>
      <w:r w:rsidRPr="00BA282F">
        <w:rPr>
          <w:rFonts w:eastAsia="Bodoni"/>
        </w:rPr>
        <w:t>SGA Business Analyst (non-voting member)</w:t>
      </w:r>
    </w:p>
    <w:p w14:paraId="6A019E01" w14:textId="77777777" w:rsidR="000867FF" w:rsidRDefault="000867FF" w:rsidP="000867FF">
      <w:pPr>
        <w:numPr>
          <w:ilvl w:val="2"/>
          <w:numId w:val="32"/>
        </w:numPr>
        <w:contextualSpacing/>
        <w:rPr>
          <w:rFonts w:eastAsia="Source Sans Pro"/>
        </w:rPr>
      </w:pPr>
      <w:r w:rsidRPr="00BA282F">
        <w:rPr>
          <w:rFonts w:eastAsia="Bodoni"/>
        </w:rPr>
        <w:t>SGA Chief Information Officer</w:t>
      </w:r>
      <w:r>
        <w:rPr>
          <w:rFonts w:eastAsia="Bodoni"/>
        </w:rPr>
        <w:t xml:space="preserve"> </w:t>
      </w:r>
      <w:r w:rsidRPr="00BA282F">
        <w:rPr>
          <w:rFonts w:eastAsia="Bodoni"/>
        </w:rPr>
        <w:t>(non-voting member)</w:t>
      </w:r>
    </w:p>
    <w:p w14:paraId="5B178632" w14:textId="77777777" w:rsidR="000867FF" w:rsidRDefault="000867FF" w:rsidP="000867FF">
      <w:pPr>
        <w:numPr>
          <w:ilvl w:val="2"/>
          <w:numId w:val="32"/>
        </w:numPr>
        <w:contextualSpacing/>
        <w:rPr>
          <w:rFonts w:eastAsia="Source Sans Pro"/>
        </w:rPr>
      </w:pPr>
      <w:r w:rsidRPr="00BA282F">
        <w:rPr>
          <w:rFonts w:eastAsia="Bodoni"/>
        </w:rPr>
        <w:t>SGA Chief Financial Officer (non-voting member)</w:t>
      </w:r>
    </w:p>
    <w:p w14:paraId="30841357" w14:textId="77777777" w:rsidR="000867FF" w:rsidRDefault="000867FF" w:rsidP="000867FF">
      <w:pPr>
        <w:numPr>
          <w:ilvl w:val="2"/>
          <w:numId w:val="32"/>
        </w:numPr>
        <w:contextualSpacing/>
        <w:rPr>
          <w:rFonts w:eastAsia="Source Sans Pro"/>
        </w:rPr>
      </w:pPr>
      <w:r w:rsidRPr="00BA282F">
        <w:rPr>
          <w:rFonts w:eastAsia="Bodoni"/>
        </w:rPr>
        <w:t xml:space="preserve">5 Student Members </w:t>
      </w:r>
    </w:p>
    <w:p w14:paraId="55E6CF04" w14:textId="77777777" w:rsidR="000867FF" w:rsidRDefault="000867FF" w:rsidP="000867FF">
      <w:pPr>
        <w:numPr>
          <w:ilvl w:val="2"/>
          <w:numId w:val="32"/>
        </w:numPr>
        <w:contextualSpacing/>
        <w:rPr>
          <w:rFonts w:eastAsia="Source Sans Pro"/>
        </w:rPr>
      </w:pPr>
      <w:r w:rsidRPr="00BA282F">
        <w:rPr>
          <w:rFonts w:eastAsia="Bodoni"/>
        </w:rPr>
        <w:t>3 Faculty/Staff Members</w:t>
      </w:r>
    </w:p>
    <w:p w14:paraId="12A0A133" w14:textId="77777777" w:rsidR="000867FF" w:rsidRDefault="000867FF" w:rsidP="000867FF">
      <w:pPr>
        <w:numPr>
          <w:ilvl w:val="3"/>
          <w:numId w:val="32"/>
        </w:numPr>
        <w:contextualSpacing/>
        <w:rPr>
          <w:rFonts w:eastAsia="Source Sans Pro"/>
        </w:rPr>
      </w:pPr>
      <w:r w:rsidRPr="00BA282F">
        <w:rPr>
          <w:rFonts w:eastAsia="Bodoni"/>
        </w:rPr>
        <w:t>There should be at least one faculty member with a background in investments and/or accounting on the committee.</w:t>
      </w:r>
    </w:p>
    <w:p w14:paraId="3754E5B7" w14:textId="77777777" w:rsidR="000867FF" w:rsidRDefault="000867FF" w:rsidP="000867FF">
      <w:pPr>
        <w:numPr>
          <w:ilvl w:val="1"/>
          <w:numId w:val="32"/>
        </w:numPr>
        <w:contextualSpacing/>
        <w:rPr>
          <w:rFonts w:eastAsia="Source Sans Pro"/>
        </w:rPr>
      </w:pPr>
      <w:r w:rsidRPr="00BA282F">
        <w:rPr>
          <w:rFonts w:eastAsia="Bodoni"/>
        </w:rPr>
        <w:t xml:space="preserve">In order to vote on any business, a minimum of </w:t>
      </w:r>
      <w:r>
        <w:rPr>
          <w:rFonts w:eastAsia="Bodoni"/>
        </w:rPr>
        <w:t>five (</w:t>
      </w:r>
      <w:r w:rsidRPr="00BA282F">
        <w:rPr>
          <w:rFonts w:eastAsia="Bodoni"/>
        </w:rPr>
        <w:t>5</w:t>
      </w:r>
      <w:r>
        <w:rPr>
          <w:rFonts w:eastAsia="Bodoni"/>
        </w:rPr>
        <w:t>)</w:t>
      </w:r>
      <w:r w:rsidRPr="00BA282F">
        <w:rPr>
          <w:rFonts w:eastAsia="Bodoni"/>
        </w:rPr>
        <w:t xml:space="preserve"> members is required.</w:t>
      </w:r>
    </w:p>
    <w:p w14:paraId="4EFD5C32" w14:textId="77777777" w:rsidR="000867FF" w:rsidRDefault="000867FF" w:rsidP="000867FF">
      <w:pPr>
        <w:numPr>
          <w:ilvl w:val="1"/>
          <w:numId w:val="32"/>
        </w:numPr>
        <w:contextualSpacing/>
        <w:rPr>
          <w:rFonts w:eastAsia="Source Sans Pro"/>
        </w:rPr>
      </w:pPr>
      <w:r w:rsidRPr="00414238">
        <w:rPr>
          <w:rFonts w:eastAsia="Bodoni"/>
        </w:rPr>
        <w:t xml:space="preserve">The Executive Director will have the right to call special meetings. </w:t>
      </w:r>
    </w:p>
    <w:p w14:paraId="68C6C546" w14:textId="77777777" w:rsidR="000867FF" w:rsidRDefault="000867FF" w:rsidP="000867FF">
      <w:pPr>
        <w:numPr>
          <w:ilvl w:val="1"/>
          <w:numId w:val="32"/>
        </w:numPr>
        <w:contextualSpacing/>
        <w:rPr>
          <w:rFonts w:eastAsia="Source Sans Pro"/>
        </w:rPr>
      </w:pPr>
      <w:r w:rsidRPr="00414238">
        <w:rPr>
          <w:rFonts w:eastAsia="Bodoni"/>
        </w:rPr>
        <w:t>Terms of Service</w:t>
      </w:r>
      <w:r>
        <w:rPr>
          <w:rFonts w:eastAsia="Bodoni"/>
        </w:rPr>
        <w:t>:</w:t>
      </w:r>
    </w:p>
    <w:p w14:paraId="2C8B09D7" w14:textId="77777777" w:rsidR="000867FF" w:rsidRDefault="000867FF" w:rsidP="000867FF">
      <w:pPr>
        <w:numPr>
          <w:ilvl w:val="2"/>
          <w:numId w:val="32"/>
        </w:numPr>
        <w:contextualSpacing/>
        <w:rPr>
          <w:rFonts w:eastAsia="Source Sans Pro"/>
        </w:rPr>
      </w:pPr>
      <w:r w:rsidRPr="00414238">
        <w:rPr>
          <w:rFonts w:eastAsia="Bodoni"/>
        </w:rPr>
        <w:t xml:space="preserve">Student members will serve a </w:t>
      </w:r>
      <w:proofErr w:type="gramStart"/>
      <w:r w:rsidRPr="00414238">
        <w:rPr>
          <w:rFonts w:eastAsia="Bodoni"/>
        </w:rPr>
        <w:t>2 year</w:t>
      </w:r>
      <w:proofErr w:type="gramEnd"/>
      <w:r w:rsidRPr="00414238">
        <w:rPr>
          <w:rFonts w:eastAsia="Bodoni"/>
        </w:rPr>
        <w:t xml:space="preserve"> term.</w:t>
      </w:r>
    </w:p>
    <w:p w14:paraId="6D0536CC" w14:textId="77777777" w:rsidR="000867FF" w:rsidRDefault="000867FF" w:rsidP="000867FF">
      <w:pPr>
        <w:numPr>
          <w:ilvl w:val="2"/>
          <w:numId w:val="32"/>
        </w:numPr>
        <w:contextualSpacing/>
        <w:rPr>
          <w:rFonts w:eastAsia="Source Sans Pro"/>
        </w:rPr>
      </w:pPr>
      <w:r w:rsidRPr="00414238">
        <w:rPr>
          <w:rFonts w:eastAsia="Bodoni"/>
        </w:rPr>
        <w:t xml:space="preserve">Faculty &amp; staff members will serve a 2 or </w:t>
      </w:r>
      <w:proofErr w:type="gramStart"/>
      <w:r w:rsidRPr="00414238">
        <w:rPr>
          <w:rFonts w:eastAsia="Bodoni"/>
        </w:rPr>
        <w:t>3 year</w:t>
      </w:r>
      <w:proofErr w:type="gramEnd"/>
      <w:r w:rsidRPr="00414238">
        <w:rPr>
          <w:rFonts w:eastAsia="Bodoni"/>
        </w:rPr>
        <w:t xml:space="preserve"> term.</w:t>
      </w:r>
    </w:p>
    <w:p w14:paraId="7C142B10" w14:textId="77777777" w:rsidR="000867FF" w:rsidRDefault="000867FF" w:rsidP="000867FF">
      <w:pPr>
        <w:numPr>
          <w:ilvl w:val="1"/>
          <w:numId w:val="32"/>
        </w:numPr>
        <w:contextualSpacing/>
        <w:rPr>
          <w:rFonts w:eastAsia="Source Sans Pro"/>
        </w:rPr>
      </w:pPr>
      <w:r w:rsidRPr="00414238">
        <w:rPr>
          <w:rFonts w:eastAsia="Bodoni"/>
        </w:rPr>
        <w:t>Selection of Members</w:t>
      </w:r>
    </w:p>
    <w:p w14:paraId="2CC507DD" w14:textId="77777777" w:rsidR="000867FF" w:rsidRDefault="000867FF" w:rsidP="000867FF">
      <w:pPr>
        <w:numPr>
          <w:ilvl w:val="2"/>
          <w:numId w:val="32"/>
        </w:numPr>
        <w:contextualSpacing/>
        <w:rPr>
          <w:rFonts w:eastAsia="Source Sans Pro"/>
        </w:rPr>
      </w:pPr>
      <w:r w:rsidRPr="00414238">
        <w:rPr>
          <w:rFonts w:eastAsia="Bodoni"/>
        </w:rPr>
        <w:t>Future years will utilize an application process.</w:t>
      </w:r>
    </w:p>
    <w:p w14:paraId="1DCB774A" w14:textId="77777777" w:rsidR="000867FF" w:rsidRDefault="000867FF" w:rsidP="000867FF">
      <w:pPr>
        <w:numPr>
          <w:ilvl w:val="2"/>
          <w:numId w:val="32"/>
        </w:numPr>
        <w:contextualSpacing/>
        <w:rPr>
          <w:rFonts w:eastAsia="Source Sans Pro"/>
        </w:rPr>
      </w:pPr>
      <w:r w:rsidRPr="00414238">
        <w:rPr>
          <w:rFonts w:eastAsia="Bodoni"/>
        </w:rPr>
        <w:t>The members are decided by the Executive Director of SGA.</w:t>
      </w:r>
    </w:p>
    <w:p w14:paraId="21AC08BC" w14:textId="77777777" w:rsidR="000867FF" w:rsidRDefault="000867FF" w:rsidP="000867FF">
      <w:pPr>
        <w:numPr>
          <w:ilvl w:val="2"/>
          <w:numId w:val="32"/>
        </w:numPr>
        <w:contextualSpacing/>
        <w:rPr>
          <w:rFonts w:eastAsia="Source Sans Pro"/>
        </w:rPr>
      </w:pPr>
      <w:r w:rsidRPr="00414238">
        <w:rPr>
          <w:rFonts w:eastAsia="Bodoni"/>
        </w:rPr>
        <w:t>Senators are not eligible to hold a student member position.</w:t>
      </w:r>
    </w:p>
    <w:p w14:paraId="5FD7C646" w14:textId="77777777" w:rsidR="000867FF" w:rsidRPr="00414238" w:rsidRDefault="000867FF" w:rsidP="000867FF">
      <w:pPr>
        <w:numPr>
          <w:ilvl w:val="1"/>
          <w:numId w:val="32"/>
        </w:numPr>
        <w:contextualSpacing/>
        <w:rPr>
          <w:rFonts w:eastAsia="Source Sans Pro"/>
        </w:rPr>
      </w:pPr>
      <w:r w:rsidRPr="00414238">
        <w:rPr>
          <w:rFonts w:eastAsia="Bodoni"/>
        </w:rPr>
        <w:t>Removal of Members</w:t>
      </w:r>
    </w:p>
    <w:p w14:paraId="73DE4B2F" w14:textId="77777777" w:rsidR="000867FF" w:rsidRDefault="000867FF" w:rsidP="000867FF">
      <w:pPr>
        <w:numPr>
          <w:ilvl w:val="2"/>
          <w:numId w:val="32"/>
        </w:numPr>
        <w:contextualSpacing/>
        <w:rPr>
          <w:rFonts w:eastAsia="Source Sans Pro"/>
        </w:rPr>
      </w:pPr>
      <w:r w:rsidRPr="00414238">
        <w:rPr>
          <w:rFonts w:eastAsia="Bodoni"/>
        </w:rPr>
        <w:t>If a member has two unexcused absences their membership will be terminated.</w:t>
      </w:r>
    </w:p>
    <w:p w14:paraId="31F74F86" w14:textId="77777777" w:rsidR="000867FF" w:rsidRPr="00D9782F" w:rsidRDefault="000867FF" w:rsidP="000867FF">
      <w:pPr>
        <w:numPr>
          <w:ilvl w:val="2"/>
          <w:numId w:val="32"/>
        </w:numPr>
        <w:contextualSpacing/>
        <w:rPr>
          <w:rFonts w:eastAsia="Source Sans Pro"/>
        </w:rPr>
      </w:pPr>
      <w:r w:rsidRPr="00414238">
        <w:rPr>
          <w:rFonts w:eastAsia="Bodoni"/>
        </w:rPr>
        <w:t>Any vacant roles will be filled</w:t>
      </w:r>
      <w:r>
        <w:rPr>
          <w:rFonts w:eastAsia="Bodoni"/>
        </w:rPr>
        <w:t xml:space="preserve"> through an application process.</w:t>
      </w:r>
    </w:p>
    <w:p w14:paraId="77B28E7C" w14:textId="77777777" w:rsidR="000867FF" w:rsidRDefault="000867FF" w:rsidP="000867FF">
      <w:pPr>
        <w:numPr>
          <w:ilvl w:val="0"/>
          <w:numId w:val="32"/>
        </w:numPr>
        <w:contextualSpacing/>
        <w:rPr>
          <w:rFonts w:eastAsia="Source Sans Pro"/>
        </w:rPr>
      </w:pPr>
      <w:r w:rsidRPr="00D9782F">
        <w:rPr>
          <w:rFonts w:eastAsia="Frank Goth ECd"/>
        </w:rPr>
        <w:t>Responsibilities</w:t>
      </w:r>
    </w:p>
    <w:p w14:paraId="18111DD7" w14:textId="77777777" w:rsidR="000867FF" w:rsidRDefault="000867FF" w:rsidP="000867FF">
      <w:pPr>
        <w:numPr>
          <w:ilvl w:val="1"/>
          <w:numId w:val="32"/>
        </w:numPr>
        <w:contextualSpacing/>
        <w:rPr>
          <w:rFonts w:eastAsia="Source Sans Pro"/>
        </w:rPr>
      </w:pPr>
      <w:r w:rsidRPr="00D9782F">
        <w:rPr>
          <w:rFonts w:eastAsia="Bodoni"/>
        </w:rPr>
        <w:t>Student Activities Fee</w:t>
      </w:r>
    </w:p>
    <w:p w14:paraId="63B27F12" w14:textId="77777777" w:rsidR="000867FF" w:rsidRDefault="000867FF" w:rsidP="000867FF">
      <w:pPr>
        <w:numPr>
          <w:ilvl w:val="2"/>
          <w:numId w:val="32"/>
        </w:numPr>
        <w:contextualSpacing/>
        <w:rPr>
          <w:rFonts w:eastAsia="Source Sans Pro"/>
        </w:rPr>
      </w:pPr>
      <w:r w:rsidRPr="00D9782F">
        <w:rPr>
          <w:rFonts w:eastAsia="Bodoni"/>
        </w:rPr>
        <w:t xml:space="preserve">The Student Activities Fee that is charged to all full-time students at SNHU needs to be reviewed annually, and any recommendations to increase, or </w:t>
      </w:r>
      <w:r w:rsidRPr="00D9782F">
        <w:rPr>
          <w:rFonts w:eastAsia="Bodoni"/>
        </w:rPr>
        <w:lastRenderedPageBreak/>
        <w:t>decrease the fee should be decided by the entire student body as part of a referendum vote.</w:t>
      </w:r>
    </w:p>
    <w:p w14:paraId="51C1B7B2" w14:textId="77777777" w:rsidR="000867FF" w:rsidRDefault="000867FF" w:rsidP="000867FF">
      <w:pPr>
        <w:numPr>
          <w:ilvl w:val="2"/>
          <w:numId w:val="32"/>
        </w:numPr>
        <w:contextualSpacing/>
        <w:rPr>
          <w:rFonts w:eastAsia="Source Sans Pro"/>
        </w:rPr>
      </w:pPr>
      <w:r w:rsidRPr="00D9782F">
        <w:rPr>
          <w:rFonts w:eastAsia="Bodoni"/>
        </w:rPr>
        <w:t>In preparation to bring any recommendation to a vote the following procedures should be followed:</w:t>
      </w:r>
    </w:p>
    <w:p w14:paraId="0FB0FF8F" w14:textId="77777777" w:rsidR="000867FF" w:rsidRDefault="000867FF" w:rsidP="000867FF">
      <w:pPr>
        <w:numPr>
          <w:ilvl w:val="3"/>
          <w:numId w:val="32"/>
        </w:numPr>
        <w:contextualSpacing/>
        <w:rPr>
          <w:rFonts w:eastAsia="Source Sans Pro"/>
        </w:rPr>
      </w:pPr>
      <w:r w:rsidRPr="00D9782F">
        <w:rPr>
          <w:rFonts w:eastAsia="Bodoni"/>
        </w:rPr>
        <w:t>The committee will review the Student Activities Fee history and develop recommendations for the fee amount to be charged to all full-time students.</w:t>
      </w:r>
    </w:p>
    <w:p w14:paraId="1448C6E7" w14:textId="77777777" w:rsidR="000867FF" w:rsidRDefault="000867FF" w:rsidP="000867FF">
      <w:pPr>
        <w:numPr>
          <w:ilvl w:val="3"/>
          <w:numId w:val="32"/>
        </w:numPr>
        <w:contextualSpacing/>
        <w:rPr>
          <w:rFonts w:eastAsia="Source Sans Pro"/>
        </w:rPr>
      </w:pPr>
      <w:r w:rsidRPr="00D9782F">
        <w:rPr>
          <w:rFonts w:eastAsia="Bodoni"/>
        </w:rPr>
        <w:t>Any recommendation will be sent to the SGA Senate for approval to place this recommendation on the spring election ballot as a referendum vote.  This request will only go before the student body as a referendum vote, only if the increase is over a five (5) percent.</w:t>
      </w:r>
    </w:p>
    <w:p w14:paraId="47033700" w14:textId="4BF3AD0A" w:rsidR="000867FF" w:rsidRDefault="000867FF" w:rsidP="000867FF">
      <w:pPr>
        <w:numPr>
          <w:ilvl w:val="3"/>
          <w:numId w:val="32"/>
        </w:numPr>
        <w:contextualSpacing/>
        <w:rPr>
          <w:rFonts w:eastAsia="Source Sans Pro"/>
        </w:rPr>
      </w:pPr>
      <w:r w:rsidRPr="00D9782F">
        <w:rPr>
          <w:rFonts w:eastAsia="Bodoni"/>
        </w:rPr>
        <w:t xml:space="preserve">In order for the recommendation to be placed on the ballot, it must have </w:t>
      </w:r>
      <w:r w:rsidR="00A2373C">
        <w:rPr>
          <w:rFonts w:eastAsia="Bodoni"/>
        </w:rPr>
        <w:t>two-thirds (</w:t>
      </w:r>
      <w:r w:rsidRPr="00D9782F">
        <w:rPr>
          <w:rFonts w:eastAsia="Bodoni"/>
        </w:rPr>
        <w:t>2/3</w:t>
      </w:r>
      <w:r w:rsidR="00A2373C">
        <w:rPr>
          <w:rFonts w:eastAsia="Bodoni"/>
        </w:rPr>
        <w:t>)</w:t>
      </w:r>
      <w:r w:rsidRPr="00D9782F">
        <w:rPr>
          <w:rFonts w:eastAsia="Bodoni"/>
        </w:rPr>
        <w:t xml:space="preserve"> approval from the SGA Senate.</w:t>
      </w:r>
    </w:p>
    <w:p w14:paraId="6161E5D9" w14:textId="77777777" w:rsidR="000867FF" w:rsidRDefault="000867FF" w:rsidP="000867FF">
      <w:pPr>
        <w:numPr>
          <w:ilvl w:val="3"/>
          <w:numId w:val="32"/>
        </w:numPr>
        <w:contextualSpacing/>
        <w:rPr>
          <w:rFonts w:eastAsia="Source Sans Pro"/>
        </w:rPr>
      </w:pPr>
      <w:r w:rsidRPr="00D9782F">
        <w:rPr>
          <w:rFonts w:eastAsia="Bodoni"/>
        </w:rPr>
        <w:t>If this recommendation is approved by the student body, it will be submitted to the university budget process.</w:t>
      </w:r>
    </w:p>
    <w:p w14:paraId="03BB906D" w14:textId="77777777" w:rsidR="000867FF" w:rsidRDefault="000867FF" w:rsidP="000867FF">
      <w:pPr>
        <w:numPr>
          <w:ilvl w:val="3"/>
          <w:numId w:val="32"/>
        </w:numPr>
        <w:contextualSpacing/>
        <w:rPr>
          <w:rFonts w:eastAsia="Source Sans Pro"/>
        </w:rPr>
      </w:pPr>
      <w:r w:rsidRPr="00D9782F">
        <w:rPr>
          <w:rFonts w:eastAsia="Bodoni"/>
        </w:rPr>
        <w:t>Upon the acceptance of this fee change, student bills will be assessed the agreed upon amount in the following academic year.</w:t>
      </w:r>
    </w:p>
    <w:p w14:paraId="4DA049DD" w14:textId="77777777" w:rsidR="000867FF" w:rsidRDefault="000867FF" w:rsidP="000867FF">
      <w:pPr>
        <w:numPr>
          <w:ilvl w:val="1"/>
          <w:numId w:val="32"/>
        </w:numPr>
        <w:contextualSpacing/>
        <w:rPr>
          <w:rFonts w:eastAsia="Source Sans Pro"/>
        </w:rPr>
      </w:pPr>
      <w:r w:rsidRPr="00D9782F">
        <w:rPr>
          <w:rFonts w:eastAsia="Bodoni"/>
        </w:rPr>
        <w:t>SGA Investments</w:t>
      </w:r>
    </w:p>
    <w:p w14:paraId="193E79D4" w14:textId="77777777" w:rsidR="000867FF" w:rsidRDefault="000867FF" w:rsidP="000867FF">
      <w:pPr>
        <w:numPr>
          <w:ilvl w:val="2"/>
          <w:numId w:val="32"/>
        </w:numPr>
        <w:contextualSpacing/>
        <w:rPr>
          <w:rFonts w:eastAsia="Source Sans Pro"/>
        </w:rPr>
      </w:pPr>
      <w:r w:rsidRPr="00D9782F">
        <w:rPr>
          <w:rFonts w:eastAsia="Bodoni"/>
        </w:rPr>
        <w:t>This committee will review bi-annually the investments of the SGA as part of their meeting agenda and make recommendations to the SGA Business Analyst.</w:t>
      </w:r>
    </w:p>
    <w:p w14:paraId="0CD48BFE" w14:textId="77777777" w:rsidR="000867FF" w:rsidRDefault="000867FF" w:rsidP="000867FF">
      <w:pPr>
        <w:numPr>
          <w:ilvl w:val="0"/>
          <w:numId w:val="32"/>
        </w:numPr>
        <w:contextualSpacing/>
        <w:rPr>
          <w:rFonts w:eastAsia="Source Sans Pro"/>
        </w:rPr>
      </w:pPr>
      <w:r w:rsidRPr="00D9782F">
        <w:rPr>
          <w:rFonts w:eastAsia="Frank Goth ECd"/>
        </w:rPr>
        <w:t>Fee Distribution Policies &amp; Procedures</w:t>
      </w:r>
    </w:p>
    <w:p w14:paraId="510B37CF" w14:textId="77777777" w:rsidR="000867FF" w:rsidRDefault="000867FF" w:rsidP="000867FF">
      <w:pPr>
        <w:numPr>
          <w:ilvl w:val="1"/>
          <w:numId w:val="32"/>
        </w:numPr>
        <w:contextualSpacing/>
        <w:rPr>
          <w:rFonts w:eastAsia="Source Sans Pro"/>
        </w:rPr>
      </w:pPr>
      <w:r w:rsidRPr="00D9782F">
        <w:rPr>
          <w:rFonts w:eastAsia="Bodoni"/>
        </w:rPr>
        <w:t>The committee will annually review the SGA expense reports for the student activity fee (provided by the SGA Business Analyst).</w:t>
      </w:r>
    </w:p>
    <w:p w14:paraId="3668E44E" w14:textId="77777777" w:rsidR="000867FF" w:rsidRDefault="000867FF" w:rsidP="000867FF">
      <w:pPr>
        <w:numPr>
          <w:ilvl w:val="1"/>
          <w:numId w:val="32"/>
        </w:numPr>
        <w:contextualSpacing/>
        <w:rPr>
          <w:rFonts w:eastAsia="Source Sans Pro"/>
        </w:rPr>
      </w:pPr>
      <w:r w:rsidRPr="00D9782F">
        <w:rPr>
          <w:rFonts w:eastAsia="Bodoni"/>
        </w:rPr>
        <w:t xml:space="preserve">Any funds remaining in the SGA budget after June 30 will automatically be placed in the SGA Reserve account. The SGA Business Analyst will use remaining funds to pay any outstanding bills. </w:t>
      </w:r>
    </w:p>
    <w:p w14:paraId="710B5196" w14:textId="77777777" w:rsidR="000867FF" w:rsidRDefault="000867FF" w:rsidP="000867FF">
      <w:pPr>
        <w:numPr>
          <w:ilvl w:val="1"/>
          <w:numId w:val="32"/>
        </w:numPr>
        <w:contextualSpacing/>
        <w:rPr>
          <w:rFonts w:eastAsia="Source Sans Pro"/>
        </w:rPr>
      </w:pPr>
      <w:r w:rsidRPr="00D9782F">
        <w:rPr>
          <w:rFonts w:eastAsia="Bodoni"/>
        </w:rPr>
        <w:t>The Business Analyst will review the funds remaining in the SGA Reserve account and issue a report to the SGA President allocatin</w:t>
      </w:r>
      <w:bookmarkStart w:id="1" w:name="_GoBack"/>
      <w:bookmarkEnd w:id="1"/>
      <w:r w:rsidRPr="00D9782F">
        <w:rPr>
          <w:rFonts w:eastAsia="Bodoni"/>
        </w:rPr>
        <w:t>g the funds available to be allocated by the SGA Budget &amp; Finance Committee.</w:t>
      </w:r>
    </w:p>
    <w:p w14:paraId="5A45CBBF" w14:textId="77777777" w:rsidR="000867FF" w:rsidRDefault="000867FF" w:rsidP="000867FF">
      <w:pPr>
        <w:numPr>
          <w:ilvl w:val="0"/>
          <w:numId w:val="32"/>
        </w:numPr>
        <w:contextualSpacing/>
        <w:rPr>
          <w:rFonts w:eastAsia="Source Sans Pro"/>
        </w:rPr>
      </w:pPr>
      <w:r w:rsidRPr="00D9782F">
        <w:rPr>
          <w:rFonts w:eastAsia="Frank Goth ECd"/>
        </w:rPr>
        <w:t>SGA Senate Annual Allocation</w:t>
      </w:r>
    </w:p>
    <w:p w14:paraId="42A639B9" w14:textId="77777777" w:rsidR="000867FF" w:rsidRPr="00D9782F" w:rsidRDefault="000867FF" w:rsidP="000867FF">
      <w:pPr>
        <w:numPr>
          <w:ilvl w:val="1"/>
          <w:numId w:val="32"/>
        </w:numPr>
        <w:contextualSpacing/>
        <w:rPr>
          <w:rFonts w:eastAsia="Source Sans Pro"/>
        </w:rPr>
      </w:pPr>
      <w:r w:rsidRPr="00D9782F">
        <w:rPr>
          <w:rFonts w:eastAsia="Bodoni"/>
        </w:rPr>
        <w:t xml:space="preserve">Annually in April, the outgoing SGA Chief Financial Officer and President will prepare and the incoming SGA Chief Financial Officer and President will present an itemized budget for approval. This budget will be for the upcoming fiscal year. The organization will provide a formal multimedia presentation, deliver appropriate supporting documentation and wear business attire. </w:t>
      </w:r>
    </w:p>
    <w:p w14:paraId="4CDE201A" w14:textId="5D914C5C" w:rsidR="00D72219" w:rsidRDefault="00D72219">
      <w:r>
        <w:br w:type="page"/>
      </w:r>
    </w:p>
    <w:tbl>
      <w:tblPr>
        <w:tblW w:w="9713" w:type="dxa"/>
        <w:tblLook w:val="04A0" w:firstRow="1" w:lastRow="0" w:firstColumn="1" w:lastColumn="0" w:noHBand="0" w:noVBand="1"/>
      </w:tblPr>
      <w:tblGrid>
        <w:gridCol w:w="1998"/>
        <w:gridCol w:w="7715"/>
      </w:tblGrid>
      <w:tr w:rsidR="00D72219" w:rsidRPr="008E360F" w14:paraId="02B67C51" w14:textId="77777777" w:rsidTr="00DC2779">
        <w:tc>
          <w:tcPr>
            <w:tcW w:w="1998" w:type="dxa"/>
          </w:tcPr>
          <w:p w14:paraId="35A82C41" w14:textId="77777777" w:rsidR="00D72219" w:rsidRPr="008E360F" w:rsidRDefault="00D72219" w:rsidP="00DC2779">
            <w:r w:rsidRPr="008E360F">
              <w:rPr>
                <w:noProof/>
              </w:rPr>
              <w:lastRenderedPageBreak/>
              <w:drawing>
                <wp:inline distT="0" distB="0" distL="0" distR="0" wp14:anchorId="17C5EF47" wp14:editId="1F794698">
                  <wp:extent cx="1073890" cy="1073888"/>
                  <wp:effectExtent l="0" t="0" r="0" b="0"/>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4971" cy="1074969"/>
                          </a:xfrm>
                          <a:prstGeom prst="rect">
                            <a:avLst/>
                          </a:prstGeom>
                          <a:noFill/>
                        </pic:spPr>
                      </pic:pic>
                    </a:graphicData>
                  </a:graphic>
                </wp:inline>
              </w:drawing>
            </w:r>
          </w:p>
        </w:tc>
        <w:tc>
          <w:tcPr>
            <w:tcW w:w="7715" w:type="dxa"/>
            <w:vAlign w:val="center"/>
          </w:tcPr>
          <w:p w14:paraId="0FB68811" w14:textId="77777777" w:rsidR="00D72219" w:rsidRPr="008E360F" w:rsidRDefault="00D72219" w:rsidP="00DC2779">
            <w:pPr>
              <w:rPr>
                <w:b/>
              </w:rPr>
            </w:pPr>
            <w:r>
              <w:rPr>
                <w:b/>
              </w:rPr>
              <w:t xml:space="preserve">Appendix D: </w:t>
            </w:r>
            <w:r w:rsidRPr="008E360F">
              <w:rPr>
                <w:b/>
              </w:rPr>
              <w:t xml:space="preserve">Committee Descriptions </w:t>
            </w:r>
          </w:p>
          <w:p w14:paraId="688EAE78" w14:textId="77777777" w:rsidR="00D72219" w:rsidRPr="008E360F" w:rsidRDefault="00D72219" w:rsidP="00DC2779">
            <w:r w:rsidRPr="008E360F">
              <w:t>Southern New Hampshire University Student Government Association</w:t>
            </w:r>
          </w:p>
          <w:p w14:paraId="44C81792" w14:textId="77777777" w:rsidR="00D72219" w:rsidRPr="008E360F" w:rsidRDefault="00D72219" w:rsidP="00DC2779">
            <w:r w:rsidRPr="008E360F">
              <w:t>2500 North River Road, Manchester, NH 03106-1045</w:t>
            </w:r>
          </w:p>
          <w:p w14:paraId="4B3D1E0B" w14:textId="77A5E99C" w:rsidR="00D72219" w:rsidRPr="008E360F" w:rsidRDefault="00D72219" w:rsidP="00DC2779">
            <w:r w:rsidRPr="008E360F">
              <w:t xml:space="preserve">P: </w:t>
            </w:r>
            <w:r w:rsidR="00DC2779">
              <w:rPr>
                <w:rFonts w:eastAsia="Bodoni"/>
              </w:rPr>
              <w:t>603.645.</w:t>
            </w:r>
            <w:r w:rsidR="00DC2779" w:rsidRPr="00915144">
              <w:rPr>
                <w:rFonts w:eastAsia="Bodoni"/>
              </w:rPr>
              <w:t xml:space="preserve">9694 </w:t>
            </w:r>
            <w:r w:rsidRPr="008E360F">
              <w:t xml:space="preserve">| sga@snhu.edu </w:t>
            </w:r>
          </w:p>
        </w:tc>
      </w:tr>
    </w:tbl>
    <w:p w14:paraId="2DCBED9E" w14:textId="77777777" w:rsidR="00D72219" w:rsidRPr="008E360F" w:rsidRDefault="00D72219" w:rsidP="00D72219">
      <w:pPr>
        <w:jc w:val="center"/>
      </w:pPr>
    </w:p>
    <w:p w14:paraId="0367971A" w14:textId="77777777" w:rsidR="00D72219" w:rsidRPr="008E360F" w:rsidRDefault="00D72219" w:rsidP="00D72219">
      <w:pPr>
        <w:rPr>
          <w:b/>
          <w:i/>
        </w:rPr>
      </w:pPr>
      <w:r w:rsidRPr="008E360F">
        <w:rPr>
          <w:b/>
        </w:rPr>
        <w:t>Composition of Committee Membership:</w:t>
      </w:r>
    </w:p>
    <w:p w14:paraId="381C7C9D" w14:textId="77777777" w:rsidR="00D72219" w:rsidRPr="008E360F" w:rsidRDefault="00D72219" w:rsidP="00D72219">
      <w:pPr>
        <w:rPr>
          <w:i/>
        </w:rPr>
      </w:pPr>
      <w:r w:rsidRPr="008E360F">
        <w:t xml:space="preserve">Senator responsibilities are broken into two Tiers: The first Tier consists of the organization’s standing committees, while the second Tier consists of special topics. All senators must hold only one position within each Tier. Therefore, there must be a total of 25 seats in each Tier. If the number of members in one committee or special topic changes, another must also change to correspond with that change. </w:t>
      </w:r>
    </w:p>
    <w:p w14:paraId="37E56768" w14:textId="77777777" w:rsidR="00D72219" w:rsidRPr="008E360F" w:rsidRDefault="00D72219" w:rsidP="00D72219"/>
    <w:p w14:paraId="76BCC87C" w14:textId="77777777" w:rsidR="00D72219" w:rsidRPr="008E360F" w:rsidRDefault="00D72219" w:rsidP="00D72219">
      <w:pPr>
        <w:rPr>
          <w:b/>
        </w:rPr>
      </w:pPr>
      <w:r w:rsidRPr="008E360F">
        <w:rPr>
          <w:b/>
        </w:rPr>
        <w:t>Tier 1: Committees</w:t>
      </w:r>
    </w:p>
    <w:p w14:paraId="436436BB" w14:textId="77777777" w:rsidR="00D72219" w:rsidRPr="008E360F" w:rsidRDefault="00D72219" w:rsidP="00D72219">
      <w:pPr>
        <w:ind w:left="270"/>
      </w:pPr>
      <w:r w:rsidRPr="008E360F">
        <w:t xml:space="preserve">The purpose of the Tier 1 Committees are to engage our members in the day to day operations of the organization. These committees are the organization’s standing committees, each of which are responsible for a different aspect of the organizations functions. It is in these committees that major decisions are discussed, thought through and made. Programs, events and services are all developed and run through these committees. The ultimate goal of each of the committees is to help to further develop the organization and the services that it offers. </w:t>
      </w:r>
    </w:p>
    <w:p w14:paraId="76947D2C" w14:textId="77777777" w:rsidR="00D72219" w:rsidRPr="008E360F" w:rsidRDefault="00D72219" w:rsidP="00D72219"/>
    <w:p w14:paraId="3992E7A3" w14:textId="77777777" w:rsidR="00D72219" w:rsidRPr="008E360F" w:rsidRDefault="00D72219" w:rsidP="00D72219">
      <w:pPr>
        <w:pStyle w:val="ListParagraph"/>
        <w:widowControl/>
        <w:numPr>
          <w:ilvl w:val="0"/>
          <w:numId w:val="35"/>
        </w:numPr>
        <w:ind w:left="270" w:hanging="270"/>
        <w:rPr>
          <w:b/>
        </w:rPr>
      </w:pPr>
      <w:r w:rsidRPr="008E360F">
        <w:rPr>
          <w:b/>
        </w:rPr>
        <w:t xml:space="preserve">Budget &amp; Finance Committee – Chief Financial Officer as Chair, 7 Senators </w:t>
      </w:r>
    </w:p>
    <w:p w14:paraId="53CD2C5C" w14:textId="77777777" w:rsidR="00D72219" w:rsidRPr="008E360F" w:rsidRDefault="00D72219" w:rsidP="00D72219">
      <w:pPr>
        <w:pStyle w:val="ListParagraph"/>
        <w:ind w:left="270"/>
      </w:pPr>
      <w:r w:rsidRPr="008E360F">
        <w:t xml:space="preserve">The purpose of this committee is to distribute the student activities fee in a fair manner to all the student government organizations. The committee hears clubs and organizations request for capital purchases, conference funding and additional allocations. </w:t>
      </w:r>
    </w:p>
    <w:p w14:paraId="012B9E97" w14:textId="77777777" w:rsidR="00D72219" w:rsidRPr="008E360F" w:rsidRDefault="00D72219" w:rsidP="00D72219">
      <w:pPr>
        <w:ind w:left="270" w:hanging="270"/>
      </w:pPr>
    </w:p>
    <w:p w14:paraId="016FC02E" w14:textId="77777777" w:rsidR="00D72219" w:rsidRPr="008E360F" w:rsidRDefault="00D72219" w:rsidP="00D72219">
      <w:pPr>
        <w:pStyle w:val="ListParagraph"/>
        <w:widowControl/>
        <w:numPr>
          <w:ilvl w:val="0"/>
          <w:numId w:val="35"/>
        </w:numPr>
        <w:ind w:left="270" w:hanging="270"/>
        <w:rPr>
          <w:b/>
        </w:rPr>
      </w:pPr>
      <w:r w:rsidRPr="008E360F">
        <w:rPr>
          <w:b/>
        </w:rPr>
        <w:t>Campus Spirit (Penmen Pride) – Executive Officer as Chair, 7 Senators</w:t>
      </w:r>
    </w:p>
    <w:p w14:paraId="372C5677" w14:textId="77777777" w:rsidR="00D72219" w:rsidRPr="008E360F" w:rsidRDefault="00D72219" w:rsidP="00D72219">
      <w:pPr>
        <w:pStyle w:val="ListParagraph"/>
        <w:ind w:left="270"/>
      </w:pPr>
      <w:r w:rsidRPr="008E360F">
        <w:t xml:space="preserve">The purpose of this committee is to facilitating all aspects of the Penmen Pride program. The committee will oversee the registration of events, data collection, prize distribution and publicity for the program. </w:t>
      </w:r>
    </w:p>
    <w:p w14:paraId="3AFDE995" w14:textId="77777777" w:rsidR="00D72219" w:rsidRPr="008E360F" w:rsidRDefault="00D72219" w:rsidP="00D72219">
      <w:pPr>
        <w:ind w:left="270" w:hanging="270"/>
      </w:pPr>
    </w:p>
    <w:p w14:paraId="39F6DC42" w14:textId="77777777" w:rsidR="00D72219" w:rsidRPr="008E360F" w:rsidRDefault="00D72219" w:rsidP="00D72219">
      <w:pPr>
        <w:pStyle w:val="ListParagraph"/>
        <w:widowControl/>
        <w:numPr>
          <w:ilvl w:val="0"/>
          <w:numId w:val="35"/>
        </w:numPr>
        <w:ind w:left="270" w:hanging="270"/>
        <w:rPr>
          <w:b/>
        </w:rPr>
      </w:pPr>
      <w:r w:rsidRPr="008E360F">
        <w:rPr>
          <w:b/>
        </w:rPr>
        <w:t>Community Development – Vice President as Chair, 7 Senators</w:t>
      </w:r>
    </w:p>
    <w:p w14:paraId="4E6CB5BB" w14:textId="77777777" w:rsidR="00D72219" w:rsidRPr="008E360F" w:rsidRDefault="00D72219" w:rsidP="00D72219">
      <w:pPr>
        <w:pStyle w:val="ListParagraph"/>
        <w:ind w:left="270"/>
      </w:pPr>
      <w:r w:rsidRPr="008E360F">
        <w:t xml:space="preserve">The purpose of this committee is to promote the mission of the organization through creating awareness of what the organization stands for as well as hosting a number of events through the year. This committee will oversee the organization’s social media pages and website, as well as any other forms of publicity for the organization. The committee is also responsible for the facilitation of the co-sponsorship process, recruitment and elections. </w:t>
      </w:r>
    </w:p>
    <w:p w14:paraId="3B849409" w14:textId="77777777" w:rsidR="00D72219" w:rsidRPr="008E360F" w:rsidRDefault="00D72219" w:rsidP="00D72219">
      <w:pPr>
        <w:ind w:left="270" w:hanging="270"/>
      </w:pPr>
    </w:p>
    <w:p w14:paraId="682FF396" w14:textId="77777777" w:rsidR="00D72219" w:rsidRPr="008E360F" w:rsidRDefault="00D72219" w:rsidP="00D72219">
      <w:pPr>
        <w:pStyle w:val="ListParagraph"/>
        <w:widowControl/>
        <w:numPr>
          <w:ilvl w:val="0"/>
          <w:numId w:val="35"/>
        </w:numPr>
        <w:ind w:left="270" w:hanging="270"/>
        <w:rPr>
          <w:b/>
        </w:rPr>
      </w:pPr>
      <w:r w:rsidRPr="008E360F">
        <w:rPr>
          <w:b/>
        </w:rPr>
        <w:t xml:space="preserve">Suggestions Committee – Chief Information Officer as Chair, 4 Senators </w:t>
      </w:r>
    </w:p>
    <w:p w14:paraId="12A0A4ED" w14:textId="77777777" w:rsidR="00D72219" w:rsidRPr="008E360F" w:rsidRDefault="00D72219" w:rsidP="00D72219">
      <w:pPr>
        <w:pStyle w:val="ListParagraph"/>
        <w:ind w:left="270"/>
      </w:pPr>
      <w:r w:rsidRPr="008E360F">
        <w:t xml:space="preserve">The purpose of the committee is to facilitate all aspects of the student suggestion process. The committee is responsible for all intake, cataloging, distribution of and response to all suggestions from the student body. This committee is also responsible for ensuring that senators receive student feedback to utilize in their Tier 2 positions. </w:t>
      </w:r>
    </w:p>
    <w:p w14:paraId="37E3CCFF" w14:textId="77777777" w:rsidR="00D72219" w:rsidRPr="008E360F" w:rsidRDefault="00D72219" w:rsidP="00D72219">
      <w:pPr>
        <w:spacing w:after="200" w:line="276" w:lineRule="auto"/>
        <w:rPr>
          <w:b/>
        </w:rPr>
      </w:pPr>
      <w:r w:rsidRPr="008E360F">
        <w:br w:type="page"/>
      </w:r>
      <w:r w:rsidRPr="008E360F">
        <w:rPr>
          <w:b/>
        </w:rPr>
        <w:lastRenderedPageBreak/>
        <w:t>Tier 2: Special Topics</w:t>
      </w:r>
    </w:p>
    <w:p w14:paraId="393C359E" w14:textId="77777777" w:rsidR="00D72219" w:rsidRPr="008E360F" w:rsidRDefault="00D72219" w:rsidP="00D72219">
      <w:r w:rsidRPr="008E360F">
        <w:t xml:space="preserve">The purpose of the special topics positions </w:t>
      </w:r>
      <w:proofErr w:type="gramStart"/>
      <w:r w:rsidRPr="008E360F">
        <w:t>differ</w:t>
      </w:r>
      <w:proofErr w:type="gramEnd"/>
      <w:r w:rsidRPr="008E360F">
        <w:t xml:space="preserve"> from the traditional committee or liaison position.  The goal of the senator assigned to each topic is to collaborate with different offices within the topic in order to keep open communication between the student body, organization and administration. This includes helping to solve problems, seeking feedback on requested topics from the offices, and assisting in promoting and educating students on the services and programs that the office offers. This will occur through participation in department meetings, committee meetings or one-on-one meetings as deemed appropriate by the senator and specific staff member. The result of the special topics positions is to gain an understanding of, and increase student engagement through, university policies, procedures, services and programs.  </w:t>
      </w:r>
    </w:p>
    <w:p w14:paraId="55E1C637" w14:textId="77777777" w:rsidR="00D72219" w:rsidRPr="008E360F" w:rsidRDefault="00D72219" w:rsidP="00D72219"/>
    <w:p w14:paraId="517E0153" w14:textId="77777777" w:rsidR="00D72219" w:rsidRPr="008E360F" w:rsidRDefault="00D72219" w:rsidP="00D72219">
      <w:pPr>
        <w:pStyle w:val="ListParagraph"/>
        <w:widowControl/>
        <w:numPr>
          <w:ilvl w:val="0"/>
          <w:numId w:val="34"/>
        </w:numPr>
        <w:ind w:left="270" w:hanging="270"/>
        <w:rPr>
          <w:b/>
        </w:rPr>
      </w:pPr>
      <w:r w:rsidRPr="008E360F">
        <w:rPr>
          <w:b/>
        </w:rPr>
        <w:t xml:space="preserve">Academic Policy &amp; Curriculum – 3 Senators </w:t>
      </w:r>
    </w:p>
    <w:p w14:paraId="6A05A2B8" w14:textId="77777777" w:rsidR="00D72219" w:rsidRPr="008E360F" w:rsidRDefault="00D72219" w:rsidP="00D72219">
      <w:pPr>
        <w:pStyle w:val="ListParagraph"/>
        <w:ind w:left="270"/>
      </w:pPr>
      <w:r w:rsidRPr="008E360F">
        <w:t xml:space="preserve">Senators assigned to this topic are responsible for advocating for </w:t>
      </w:r>
      <w:proofErr w:type="gramStart"/>
      <w:r w:rsidRPr="008E360F">
        <w:t>students</w:t>
      </w:r>
      <w:proofErr w:type="gramEnd"/>
      <w:r w:rsidRPr="008E360F">
        <w:t xml:space="preserve"> interest in the broad range of academic policy and curriculum. This includes regular communication with the dean of the three schools on campus, as well as attendance at both the Academic Policy and the Curriculum University Standing Committees. Senators in this role should have a deep understanding of changes to policies, procedures, courses and programs being offered within each of the three schools as well as the General Education program. </w:t>
      </w:r>
    </w:p>
    <w:p w14:paraId="75405750" w14:textId="77777777" w:rsidR="00D72219" w:rsidRPr="008E360F" w:rsidRDefault="00D72219" w:rsidP="00D72219">
      <w:pPr>
        <w:pStyle w:val="ListParagraph"/>
        <w:ind w:left="270"/>
      </w:pPr>
    </w:p>
    <w:p w14:paraId="40629C89" w14:textId="77777777" w:rsidR="00D72219" w:rsidRPr="008E360F" w:rsidRDefault="00D72219" w:rsidP="00D72219">
      <w:pPr>
        <w:pStyle w:val="ListParagraph"/>
        <w:widowControl/>
        <w:numPr>
          <w:ilvl w:val="0"/>
          <w:numId w:val="34"/>
        </w:numPr>
        <w:ind w:left="270" w:hanging="270"/>
        <w:rPr>
          <w:b/>
        </w:rPr>
      </w:pPr>
      <w:r w:rsidRPr="008E360F">
        <w:rPr>
          <w:b/>
        </w:rPr>
        <w:t xml:space="preserve">Academic Support Services – 2 Senators </w:t>
      </w:r>
    </w:p>
    <w:p w14:paraId="221C1301" w14:textId="77777777" w:rsidR="00D72219" w:rsidRPr="008E360F" w:rsidRDefault="00D72219" w:rsidP="00D72219">
      <w:pPr>
        <w:pStyle w:val="ListParagraph"/>
        <w:ind w:left="270"/>
      </w:pPr>
      <w:r w:rsidRPr="008E360F">
        <w:t xml:space="preserve">Senators assigned to this topic are responsible for advocating student’s best interest in areas such as the Office of Academic Advising, Career Development Center, Center for Community Engaged Learning, Learning Center, the Library Learning Commons, and Disability Services. This will occur through regular communication and collaboration with the directors of each office as well as the Dean of Student Success in an effort to assist in the advancement and publicity of the services each office provides.  </w:t>
      </w:r>
    </w:p>
    <w:p w14:paraId="2A11E209" w14:textId="77777777" w:rsidR="00D72219" w:rsidRPr="008E360F" w:rsidRDefault="00D72219" w:rsidP="00D72219">
      <w:pPr>
        <w:pStyle w:val="ListParagraph"/>
        <w:ind w:left="270"/>
      </w:pPr>
    </w:p>
    <w:p w14:paraId="0B19307D" w14:textId="77777777" w:rsidR="00D72219" w:rsidRPr="008E360F" w:rsidRDefault="00D72219" w:rsidP="00D72219">
      <w:pPr>
        <w:ind w:left="270" w:hanging="270"/>
      </w:pPr>
    </w:p>
    <w:p w14:paraId="6065EE3F" w14:textId="77777777" w:rsidR="00D72219" w:rsidRPr="008E360F" w:rsidRDefault="00D72219" w:rsidP="00D72219">
      <w:pPr>
        <w:pStyle w:val="ListParagraph"/>
        <w:widowControl/>
        <w:numPr>
          <w:ilvl w:val="0"/>
          <w:numId w:val="34"/>
        </w:numPr>
        <w:ind w:left="270" w:hanging="270"/>
        <w:rPr>
          <w:b/>
        </w:rPr>
      </w:pPr>
      <w:r w:rsidRPr="008E360F">
        <w:rPr>
          <w:b/>
        </w:rPr>
        <w:t>Athletics &amp; Recreation – 1 Senator</w:t>
      </w:r>
    </w:p>
    <w:p w14:paraId="4171C1A0" w14:textId="77777777" w:rsidR="00D72219" w:rsidRPr="008E360F" w:rsidRDefault="00D72219" w:rsidP="00D72219">
      <w:pPr>
        <w:pStyle w:val="ListParagraph"/>
        <w:ind w:left="270"/>
      </w:pPr>
      <w:r w:rsidRPr="008E360F">
        <w:t>The Senator assigned to this topic is responsible for keeping an open communication between the department of athletics and the organization. Through regular communication and one-on-one meetings, senators in this role should have a deep understanding of the standing of varsity sports teams, athletic facilities, recreation activities and club sports. In addition, the Senator in this role is encouraged to advance programs that foster school spirit and “Penmen Pride.”</w:t>
      </w:r>
    </w:p>
    <w:p w14:paraId="441DEFB1" w14:textId="77777777" w:rsidR="00D72219" w:rsidRPr="008E360F" w:rsidRDefault="00D72219" w:rsidP="00D72219">
      <w:pPr>
        <w:pStyle w:val="ListParagraph"/>
        <w:ind w:left="270"/>
      </w:pPr>
    </w:p>
    <w:p w14:paraId="4B81279A" w14:textId="77777777" w:rsidR="00D72219" w:rsidRPr="008E360F" w:rsidRDefault="00D72219" w:rsidP="00D72219">
      <w:pPr>
        <w:pStyle w:val="ListParagraph"/>
        <w:widowControl/>
        <w:numPr>
          <w:ilvl w:val="0"/>
          <w:numId w:val="34"/>
        </w:numPr>
        <w:ind w:left="270" w:hanging="270"/>
        <w:rPr>
          <w:b/>
        </w:rPr>
      </w:pPr>
      <w:r w:rsidRPr="008E360F">
        <w:rPr>
          <w:b/>
        </w:rPr>
        <w:t xml:space="preserve">Student Center Operations– 2 Senators </w:t>
      </w:r>
    </w:p>
    <w:p w14:paraId="34D911AB" w14:textId="77777777" w:rsidR="00D72219" w:rsidRPr="008E360F" w:rsidRDefault="00D72219" w:rsidP="00D72219">
      <w:pPr>
        <w:pStyle w:val="ListParagraph"/>
        <w:ind w:left="270"/>
      </w:pPr>
      <w:r w:rsidRPr="008E360F">
        <w:t xml:space="preserve">Senators assigned to this topic are responsible for voicing student concerns in regards to the Robert A. </w:t>
      </w:r>
      <w:proofErr w:type="spellStart"/>
      <w:r w:rsidRPr="008E360F">
        <w:t>Freese</w:t>
      </w:r>
      <w:proofErr w:type="spellEnd"/>
      <w:r w:rsidRPr="008E360F">
        <w:t xml:space="preserve"> Student Center. This includes keeping open communication with the staff within the Bookstore, the Last Chapter Pub, Commuter Student Services as well as the Director of Student Involvement. Senators in this role will also serve as representatives on the New Club Recognition Committee. </w:t>
      </w:r>
    </w:p>
    <w:p w14:paraId="068794FB" w14:textId="77777777" w:rsidR="00D72219" w:rsidRPr="008E360F" w:rsidRDefault="00D72219" w:rsidP="00D72219"/>
    <w:p w14:paraId="1A6B1C14" w14:textId="77777777" w:rsidR="00D72219" w:rsidRPr="008E360F" w:rsidRDefault="00D72219" w:rsidP="00D72219">
      <w:pPr>
        <w:pStyle w:val="ListParagraph"/>
        <w:widowControl/>
        <w:numPr>
          <w:ilvl w:val="0"/>
          <w:numId w:val="34"/>
        </w:numPr>
        <w:ind w:left="270" w:hanging="270"/>
        <w:rPr>
          <w:b/>
        </w:rPr>
      </w:pPr>
      <w:r w:rsidRPr="008E360F">
        <w:rPr>
          <w:b/>
        </w:rPr>
        <w:t>Dining Services – 1 Senator</w:t>
      </w:r>
    </w:p>
    <w:p w14:paraId="1A20FC44" w14:textId="77777777" w:rsidR="00D72219" w:rsidRPr="008E360F" w:rsidRDefault="00D72219" w:rsidP="00D72219">
      <w:pPr>
        <w:pStyle w:val="ListParagraph"/>
        <w:ind w:left="270"/>
      </w:pPr>
      <w:r w:rsidRPr="008E360F">
        <w:t xml:space="preserve">The Senator assigned to this topic is responsible for advocating for the best interests of the students in regard to all dining issues on campus. This includes keeping regular, intentional </w:t>
      </w:r>
      <w:r w:rsidRPr="008E360F">
        <w:lastRenderedPageBreak/>
        <w:t xml:space="preserve">communication with the Director of Sodexo in order to discuss the issues students are having in the Dining Center, Penmen Place, and any other locations where Sodexo is providing services across campus. </w:t>
      </w:r>
    </w:p>
    <w:p w14:paraId="7E7A7DBD" w14:textId="77777777" w:rsidR="00D72219" w:rsidRPr="008E360F" w:rsidRDefault="00D72219" w:rsidP="00D72219">
      <w:pPr>
        <w:pStyle w:val="ListParagraph"/>
        <w:ind w:left="270"/>
      </w:pPr>
    </w:p>
    <w:p w14:paraId="3C36AEFA" w14:textId="77777777" w:rsidR="00D72219" w:rsidRPr="008E360F" w:rsidRDefault="00D72219" w:rsidP="00D72219">
      <w:pPr>
        <w:pStyle w:val="ListParagraph"/>
        <w:widowControl/>
        <w:numPr>
          <w:ilvl w:val="0"/>
          <w:numId w:val="34"/>
        </w:numPr>
        <w:ind w:left="270" w:hanging="270"/>
        <w:rPr>
          <w:b/>
        </w:rPr>
      </w:pPr>
      <w:r w:rsidRPr="008E360F">
        <w:rPr>
          <w:b/>
        </w:rPr>
        <w:t xml:space="preserve">Diversity – 1 Senator </w:t>
      </w:r>
    </w:p>
    <w:p w14:paraId="18E37547" w14:textId="77777777" w:rsidR="00D72219" w:rsidRDefault="00D72219" w:rsidP="00D72219">
      <w:pPr>
        <w:pStyle w:val="ListParagraph"/>
        <w:ind w:left="270"/>
      </w:pPr>
      <w:r w:rsidRPr="008E360F">
        <w:t>The Senator assigned to this topic is responsible for keeping regular communication with all key stakeholders who uphold and ensure equal opportunity for all students. This includes, but is not limited to, collaboration with the Office of Diversity Initiatives, International Student Services, Women’s Center, and Veteran Student Services. Senators in this role should have a deep understanding of and assist in the implementation and advancement of services available to support a diverse student population.</w:t>
      </w:r>
    </w:p>
    <w:p w14:paraId="6916F111" w14:textId="77777777" w:rsidR="00D72219" w:rsidRPr="008E360F" w:rsidRDefault="00D72219" w:rsidP="00D72219">
      <w:pPr>
        <w:pStyle w:val="ListParagraph"/>
        <w:ind w:left="270"/>
      </w:pPr>
    </w:p>
    <w:p w14:paraId="302B15EF" w14:textId="77777777" w:rsidR="00D72219" w:rsidRPr="008E360F" w:rsidRDefault="00D72219" w:rsidP="00D72219">
      <w:pPr>
        <w:pStyle w:val="ListParagraph"/>
        <w:widowControl/>
        <w:numPr>
          <w:ilvl w:val="0"/>
          <w:numId w:val="34"/>
        </w:numPr>
        <w:ind w:left="270" w:hanging="270"/>
        <w:rPr>
          <w:b/>
        </w:rPr>
      </w:pPr>
      <w:r w:rsidRPr="008E360F">
        <w:rPr>
          <w:b/>
        </w:rPr>
        <w:t xml:space="preserve">Facilities &amp; Equipment – 2 Senators </w:t>
      </w:r>
    </w:p>
    <w:p w14:paraId="7FF535DB" w14:textId="77777777" w:rsidR="00D72219" w:rsidRPr="008E360F" w:rsidRDefault="00D72219" w:rsidP="00D72219">
      <w:pPr>
        <w:pStyle w:val="ListParagraph"/>
        <w:ind w:left="270"/>
      </w:pPr>
      <w:r w:rsidRPr="008E360F">
        <w:t xml:space="preserve">Senators assigned to this topic are responsible for voicing student concerns in regards to physical features of campus. This includes ensuring student concerns and input is given in projects concerning facilities, grounds keeping, capital projects, furniture and other equipment on campus. Senators in this role will have a strong collaborative relationship with the Dean of Students (or their designee), who communicates regularly with Facilities Management. </w:t>
      </w:r>
    </w:p>
    <w:p w14:paraId="7D20100F" w14:textId="77777777" w:rsidR="00D72219" w:rsidRPr="008E360F" w:rsidRDefault="00D72219" w:rsidP="00D72219">
      <w:pPr>
        <w:ind w:left="270" w:hanging="270"/>
      </w:pPr>
    </w:p>
    <w:p w14:paraId="5215193E" w14:textId="77777777" w:rsidR="00D72219" w:rsidRPr="008E360F" w:rsidRDefault="00D72219" w:rsidP="00D72219">
      <w:pPr>
        <w:pStyle w:val="ListParagraph"/>
        <w:widowControl/>
        <w:numPr>
          <w:ilvl w:val="0"/>
          <w:numId w:val="34"/>
        </w:numPr>
        <w:ind w:left="270" w:hanging="270"/>
        <w:rPr>
          <w:b/>
        </w:rPr>
      </w:pPr>
      <w:r w:rsidRPr="008E360F">
        <w:rPr>
          <w:b/>
        </w:rPr>
        <w:t xml:space="preserve">Financial Aid &amp; Services – 1 Senator </w:t>
      </w:r>
    </w:p>
    <w:p w14:paraId="0E763ADD" w14:textId="77777777" w:rsidR="00D72219" w:rsidRPr="008E360F" w:rsidRDefault="00D72219" w:rsidP="00D72219">
      <w:pPr>
        <w:pStyle w:val="ListParagraph"/>
        <w:ind w:left="270"/>
      </w:pPr>
      <w:r w:rsidRPr="008E360F">
        <w:t xml:space="preserve">The Senator assigned to this topic are responsible for understanding, implementing and advancing the financial services available to students including financial aid, billing, scholarship opportunities, financial literacy information and policies and procedures. This will occur through keeping regular communication with individuals within the One Stop and Institutional Advancement and promoting programs and services regarding scholarships, financial aid, financial literacy and exit loan counseling processes. </w:t>
      </w:r>
    </w:p>
    <w:p w14:paraId="68BCF3DE" w14:textId="77777777" w:rsidR="00D72219" w:rsidRPr="008E360F" w:rsidRDefault="00D72219" w:rsidP="00D72219">
      <w:pPr>
        <w:ind w:left="270" w:hanging="270"/>
      </w:pPr>
    </w:p>
    <w:p w14:paraId="33E485B5" w14:textId="77777777" w:rsidR="00D72219" w:rsidRPr="008E360F" w:rsidRDefault="00D72219" w:rsidP="00D72219">
      <w:pPr>
        <w:pStyle w:val="ListParagraph"/>
        <w:widowControl/>
        <w:numPr>
          <w:ilvl w:val="0"/>
          <w:numId w:val="34"/>
        </w:numPr>
        <w:ind w:left="270" w:hanging="270"/>
        <w:rPr>
          <w:b/>
        </w:rPr>
      </w:pPr>
      <w:r w:rsidRPr="008E360F">
        <w:rPr>
          <w:b/>
        </w:rPr>
        <w:t xml:space="preserve">First Year Experience – 2 Senators </w:t>
      </w:r>
    </w:p>
    <w:p w14:paraId="60EA4678" w14:textId="77777777" w:rsidR="00D72219" w:rsidRPr="008E360F" w:rsidRDefault="00D72219" w:rsidP="00D72219">
      <w:pPr>
        <w:pStyle w:val="ListParagraph"/>
        <w:ind w:left="270"/>
      </w:pPr>
      <w:r w:rsidRPr="008E360F">
        <w:t xml:space="preserve">Senators assigned to this topic are responsible for advocating for support and services regarding a student’s ability to successfully transition to the University. Senators in this role will have a deep understanding of the recruitment and admission process, Summer Orientation, First Days, and the SNHU Experience Courses. Senators in this role will also collaborate with the Dean of General Education in assisting to develop the annual “Common Question” for incoming first year students. This will occur through one-on-one communication or attending committee meetings, including the Orientation Steering Committee. </w:t>
      </w:r>
    </w:p>
    <w:p w14:paraId="169E6202" w14:textId="77777777" w:rsidR="00D72219" w:rsidRPr="008E360F" w:rsidRDefault="00D72219" w:rsidP="00D72219">
      <w:pPr>
        <w:ind w:left="270" w:hanging="270"/>
      </w:pPr>
    </w:p>
    <w:p w14:paraId="5522963B" w14:textId="77777777" w:rsidR="00D72219" w:rsidRPr="008E360F" w:rsidRDefault="00D72219" w:rsidP="00D72219">
      <w:pPr>
        <w:pStyle w:val="ListParagraph"/>
        <w:widowControl/>
        <w:numPr>
          <w:ilvl w:val="0"/>
          <w:numId w:val="34"/>
        </w:numPr>
        <w:ind w:left="270"/>
        <w:rPr>
          <w:b/>
        </w:rPr>
      </w:pPr>
      <w:r w:rsidRPr="008E360F">
        <w:t xml:space="preserve"> </w:t>
      </w:r>
      <w:r w:rsidRPr="008E360F">
        <w:rPr>
          <w:b/>
        </w:rPr>
        <w:t xml:space="preserve">Health &amp; Safety – 2 Senators </w:t>
      </w:r>
    </w:p>
    <w:p w14:paraId="2AEA356B" w14:textId="77777777" w:rsidR="00D72219" w:rsidRPr="008E360F" w:rsidRDefault="00D72219" w:rsidP="00D72219">
      <w:pPr>
        <w:pStyle w:val="ListParagraph"/>
        <w:ind w:left="270"/>
      </w:pPr>
      <w:r w:rsidRPr="008E360F">
        <w:t>Senators assigned to this topic are responsible for understanding issues facing the student population regarding health and safety. Senators in this role will keep open communication with the Department of Public Safety, the University Conduct Board and the Wellness Center in order to have a deep understanding of current trends in student conduct, health and safety. Senators will also collaborate with offices and committees that implement and advance programs around educational messaging regarding student health, safety and violence of all kinds.</w:t>
      </w:r>
    </w:p>
    <w:p w14:paraId="7610177E" w14:textId="77777777" w:rsidR="00D72219" w:rsidRPr="008E360F" w:rsidRDefault="00D72219" w:rsidP="00D72219">
      <w:pPr>
        <w:pStyle w:val="ListParagraph"/>
        <w:widowControl/>
        <w:numPr>
          <w:ilvl w:val="0"/>
          <w:numId w:val="34"/>
        </w:numPr>
        <w:ind w:left="270"/>
        <w:rPr>
          <w:b/>
        </w:rPr>
      </w:pPr>
      <w:r w:rsidRPr="008E360F">
        <w:rPr>
          <w:b/>
        </w:rPr>
        <w:lastRenderedPageBreak/>
        <w:t>Leadership &amp; Engagement – 1 Senators</w:t>
      </w:r>
    </w:p>
    <w:p w14:paraId="626243DE" w14:textId="77777777" w:rsidR="00D72219" w:rsidRPr="008E360F" w:rsidRDefault="00D72219" w:rsidP="00D72219">
      <w:pPr>
        <w:ind w:left="270"/>
      </w:pPr>
      <w:r w:rsidRPr="008E360F">
        <w:t>The Senator in this role is also responsible for understanding and advancing leadership and engagement opportunities available to the general student population, including student organizations, leadership positions, special student projects and initiatives conducted by offices and groups, including the Leadership &amp; Engagement Committee.</w:t>
      </w:r>
    </w:p>
    <w:p w14:paraId="6ED288AB" w14:textId="77777777" w:rsidR="00D72219" w:rsidRPr="008E360F" w:rsidRDefault="00D72219" w:rsidP="00D72219"/>
    <w:p w14:paraId="1DD1ECFA" w14:textId="77777777" w:rsidR="00D72219" w:rsidRPr="008E360F" w:rsidRDefault="00D72219" w:rsidP="00D72219">
      <w:pPr>
        <w:pStyle w:val="ListParagraph"/>
        <w:widowControl/>
        <w:numPr>
          <w:ilvl w:val="0"/>
          <w:numId w:val="36"/>
        </w:numPr>
        <w:ind w:left="270"/>
        <w:rPr>
          <w:b/>
        </w:rPr>
      </w:pPr>
      <w:r w:rsidRPr="008E360F">
        <w:t xml:space="preserve"> </w:t>
      </w:r>
      <w:r w:rsidRPr="008E360F">
        <w:rPr>
          <w:b/>
        </w:rPr>
        <w:t xml:space="preserve">Resident Student Services – 2 Senators </w:t>
      </w:r>
    </w:p>
    <w:p w14:paraId="197CF92E" w14:textId="77777777" w:rsidR="00D72219" w:rsidRPr="008E360F" w:rsidRDefault="00D72219" w:rsidP="00D72219">
      <w:pPr>
        <w:pStyle w:val="ListParagraph"/>
        <w:ind w:left="270"/>
      </w:pPr>
      <w:r w:rsidRPr="008E360F">
        <w:t>Senators assigned to this topic are responsible for advocating for the best interests of the resident student population. This includes keeping regular, intentional communication with the Director of Residence Life, Residence Hall Advisory in order to understand the issues facing this population of students including residence halls and late night and weekend programming.</w:t>
      </w:r>
    </w:p>
    <w:p w14:paraId="6A7022B0" w14:textId="77777777" w:rsidR="00D72219" w:rsidRPr="008E360F" w:rsidRDefault="00D72219" w:rsidP="00D72219"/>
    <w:p w14:paraId="6AEFB6FE" w14:textId="77777777" w:rsidR="00D72219" w:rsidRPr="008E360F" w:rsidRDefault="00D72219" w:rsidP="00D72219">
      <w:pPr>
        <w:pStyle w:val="ListParagraph"/>
        <w:widowControl/>
        <w:numPr>
          <w:ilvl w:val="0"/>
          <w:numId w:val="36"/>
        </w:numPr>
        <w:ind w:left="270"/>
        <w:rPr>
          <w:b/>
        </w:rPr>
      </w:pPr>
      <w:r w:rsidRPr="008E360F">
        <w:t xml:space="preserve"> </w:t>
      </w:r>
      <w:r w:rsidRPr="008E360F">
        <w:rPr>
          <w:b/>
        </w:rPr>
        <w:t xml:space="preserve">Ad Hoc– 5 Senators </w:t>
      </w:r>
    </w:p>
    <w:p w14:paraId="094C0E2F" w14:textId="77777777" w:rsidR="00D72219" w:rsidRPr="008E360F" w:rsidRDefault="00D72219" w:rsidP="00D72219">
      <w:pPr>
        <w:pStyle w:val="ListParagraph"/>
        <w:ind w:left="270"/>
      </w:pPr>
      <w:r w:rsidRPr="008E360F">
        <w:t>Senators assigned to this topic are responsible for advocating for the best interests of the students across campus. The Senators will meet on an irregular basis to discuss new business brought up during Senate, as well as address the trends and campus issues that are not handled through the Tier 2 Special Topic process. Any ideas brought forward will be looked into by these Senators as they will be responsible for creating schematics as well as finding information and possibilities for every idea.</w:t>
      </w:r>
    </w:p>
    <w:p w14:paraId="45C8E7BB" w14:textId="77777777" w:rsidR="00D72219" w:rsidRPr="008E360F" w:rsidRDefault="00D72219" w:rsidP="00D72219">
      <w:pPr>
        <w:pBdr>
          <w:bottom w:val="single" w:sz="12" w:space="1" w:color="auto"/>
        </w:pBdr>
      </w:pPr>
    </w:p>
    <w:p w14:paraId="476ED5C9" w14:textId="77777777" w:rsidR="00D72219" w:rsidRPr="008E360F" w:rsidRDefault="00D72219" w:rsidP="00D72219"/>
    <w:p w14:paraId="020C6C98" w14:textId="77777777" w:rsidR="00D72219" w:rsidRPr="008E360F" w:rsidRDefault="00D72219" w:rsidP="00D72219">
      <w:pPr>
        <w:pStyle w:val="ListParagraph"/>
        <w:widowControl/>
        <w:numPr>
          <w:ilvl w:val="0"/>
          <w:numId w:val="36"/>
        </w:numPr>
        <w:ind w:left="180"/>
        <w:rPr>
          <w:b/>
        </w:rPr>
      </w:pPr>
      <w:r w:rsidRPr="008E360F">
        <w:rPr>
          <w:b/>
        </w:rPr>
        <w:t xml:space="preserve"> Policy &amp; Procedure Committee – President &amp; Chief Information Officer as Co-Chairs, 4 Senators (1 Per Tier 1 Committee)</w:t>
      </w:r>
    </w:p>
    <w:p w14:paraId="31AEBE43" w14:textId="77777777" w:rsidR="00D72219" w:rsidRPr="008E360F" w:rsidRDefault="00D72219" w:rsidP="00D72219">
      <w:pPr>
        <w:pStyle w:val="ListParagraph"/>
        <w:ind w:left="270"/>
      </w:pPr>
      <w:r w:rsidRPr="008E360F">
        <w:t>The committee will review governing documents, such as the Student Government Constitution and Code of Conduct on an ongoing basis. The group will recommend amendments to those documents, which will then require ratification from the Senate.</w:t>
      </w:r>
    </w:p>
    <w:p w14:paraId="2A2B5A9D" w14:textId="77777777" w:rsidR="00915144" w:rsidRPr="00915144" w:rsidRDefault="00915144" w:rsidP="00756C1F"/>
    <w:sectPr w:rsidR="00915144" w:rsidRPr="00915144">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5F161" w14:textId="77777777" w:rsidR="00D9402C" w:rsidRDefault="00D9402C">
      <w:r>
        <w:separator/>
      </w:r>
    </w:p>
  </w:endnote>
  <w:endnote w:type="continuationSeparator" w:id="0">
    <w:p w14:paraId="08D5FABC" w14:textId="77777777" w:rsidR="00D9402C" w:rsidRDefault="00D9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Bodoni">
    <w:charset w:val="00"/>
    <w:family w:val="auto"/>
    <w:pitch w:val="default"/>
  </w:font>
  <w:font w:name="Frank Goth EC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3CA2" w14:textId="2A88C4EC" w:rsidR="00DC2779" w:rsidRPr="0027474D" w:rsidRDefault="00DC2779">
    <w:pPr>
      <w:tabs>
        <w:tab w:val="center" w:pos="4680"/>
        <w:tab w:val="right" w:pos="9360"/>
      </w:tabs>
      <w:spacing w:after="720"/>
      <w:jc w:val="right"/>
      <w:rPr>
        <w:rFonts w:eastAsia="Bodoni"/>
      </w:rPr>
    </w:pPr>
    <w:r w:rsidRPr="0027474D">
      <w:rPr>
        <w:rFonts w:eastAsia="Bodoni"/>
      </w:rPr>
      <w:t xml:space="preserve">Page </w:t>
    </w:r>
    <w:r w:rsidRPr="0027474D">
      <w:fldChar w:fldCharType="begin"/>
    </w:r>
    <w:r w:rsidRPr="0027474D">
      <w:instrText>PAGE</w:instrText>
    </w:r>
    <w:r w:rsidRPr="0027474D">
      <w:fldChar w:fldCharType="separate"/>
    </w:r>
    <w:r w:rsidR="00DA4C2A">
      <w:rPr>
        <w:noProof/>
      </w:rPr>
      <w:t>26</w:t>
    </w:r>
    <w:r w:rsidRPr="0027474D">
      <w:fldChar w:fldCharType="end"/>
    </w:r>
    <w:r w:rsidRPr="0027474D">
      <w:rPr>
        <w:rFonts w:eastAsia="Bodoni"/>
      </w:rPr>
      <w:t xml:space="preserve"> of </w:t>
    </w:r>
    <w:r w:rsidRPr="0027474D">
      <w:fldChar w:fldCharType="begin"/>
    </w:r>
    <w:r w:rsidRPr="0027474D">
      <w:instrText>NUMPAGES</w:instrText>
    </w:r>
    <w:r w:rsidRPr="0027474D">
      <w:fldChar w:fldCharType="separate"/>
    </w:r>
    <w:r w:rsidR="00DA4C2A">
      <w:rPr>
        <w:noProof/>
      </w:rPr>
      <w:t>29</w:t>
    </w:r>
    <w:r w:rsidRPr="0027474D">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5A64B" w14:textId="77777777" w:rsidR="00D9402C" w:rsidRDefault="00D9402C">
      <w:r>
        <w:separator/>
      </w:r>
    </w:p>
  </w:footnote>
  <w:footnote w:type="continuationSeparator" w:id="0">
    <w:p w14:paraId="0A0A99BC" w14:textId="77777777" w:rsidR="00D9402C" w:rsidRDefault="00D940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CD1"/>
    <w:multiLevelType w:val="multilevel"/>
    <w:tmpl w:val="77661438"/>
    <w:lvl w:ilvl="0">
      <w:start w:val="1"/>
      <w:numFmt w:val="decimal"/>
      <w:lvlText w:val="%1."/>
      <w:lvlJc w:val="left"/>
      <w:pPr>
        <w:ind w:left="360" w:firstLine="0"/>
      </w:pPr>
    </w:lvl>
    <w:lvl w:ilvl="1">
      <w:start w:val="1"/>
      <w:numFmt w:val="lowerLetter"/>
      <w:lvlText w:val="%2."/>
      <w:lvlJc w:val="left"/>
      <w:pPr>
        <w:ind w:left="720" w:firstLine="360"/>
      </w:pPr>
      <w:rPr>
        <w:b w:val="0"/>
      </w:rPr>
    </w:lvl>
    <w:lvl w:ilvl="2">
      <w:start w:val="1"/>
      <w:numFmt w:val="lowerRoman"/>
      <w:lvlText w:val="%3."/>
      <w:lvlJc w:val="right"/>
      <w:pPr>
        <w:ind w:left="1170" w:firstLine="990"/>
      </w:pPr>
    </w:lvl>
    <w:lvl w:ilvl="3">
      <w:start w:val="1"/>
      <w:numFmt w:val="lowerLetter"/>
      <w:lvlText w:val="%4."/>
      <w:lvlJc w:val="left"/>
      <w:pPr>
        <w:ind w:left="720" w:firstLine="360"/>
      </w:pPr>
    </w:lvl>
    <w:lvl w:ilvl="4">
      <w:start w:val="1"/>
      <w:numFmt w:val="lowerLetter"/>
      <w:lvlText w:val="%5."/>
      <w:lvlJc w:val="left"/>
      <w:pPr>
        <w:ind w:left="1980" w:firstLine="1620"/>
      </w:pPr>
      <w:rPr>
        <w:strike w:val="0"/>
        <w:color w:val="000000"/>
      </w:rPr>
    </w:lvl>
    <w:lvl w:ilvl="5">
      <w:start w:val="1"/>
      <w:numFmt w:val="lowerRoman"/>
      <w:lvlText w:val="%6."/>
      <w:lvlJc w:val="right"/>
      <w:pPr>
        <w:ind w:left="2520" w:firstLine="234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049F03F3"/>
    <w:multiLevelType w:val="hybridMultilevel"/>
    <w:tmpl w:val="B84CD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93038"/>
    <w:multiLevelType w:val="multilevel"/>
    <w:tmpl w:val="0348441A"/>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b w:val="0"/>
      </w:rPr>
    </w:lvl>
    <w:lvl w:ilvl="2">
      <w:start w:val="1"/>
      <w:numFmt w:val="upperRoman"/>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tabs>
          <w:tab w:val="num" w:pos="2880"/>
        </w:tabs>
        <w:ind w:left="2520" w:hanging="360"/>
      </w:pPr>
      <w:rPr>
        <w:rFonts w:hint="default"/>
        <w:strike w:val="0"/>
        <w:color w:val="000000"/>
      </w:rPr>
    </w:lvl>
    <w:lvl w:ilvl="5">
      <w:start w:val="1"/>
      <w:numFmt w:val="lowerRoman"/>
      <w:lvlText w:val="%6."/>
      <w:lvlJc w:val="right"/>
      <w:pPr>
        <w:ind w:left="2880" w:hanging="36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3">
    <w:nsid w:val="05320A07"/>
    <w:multiLevelType w:val="multilevel"/>
    <w:tmpl w:val="5E8443B0"/>
    <w:lvl w:ilvl="0">
      <w:start w:val="1"/>
      <w:numFmt w:val="decimal"/>
      <w:lvlText w:val="%1."/>
      <w:lvlJc w:val="left"/>
      <w:pPr>
        <w:ind w:left="0" w:firstLine="360"/>
      </w:pPr>
      <w:rPr>
        <w:rFonts w:hint="default"/>
      </w:rPr>
    </w:lvl>
    <w:lvl w:ilvl="1">
      <w:start w:val="1"/>
      <w:numFmt w:val="upperLetter"/>
      <w:lvlText w:val="%2."/>
      <w:lvlJc w:val="left"/>
      <w:pPr>
        <w:ind w:left="720" w:firstLine="0"/>
      </w:pPr>
      <w:rPr>
        <w:rFonts w:hint="default"/>
        <w:b w:val="0"/>
      </w:rPr>
    </w:lvl>
    <w:lvl w:ilvl="2">
      <w:start w:val="1"/>
      <w:numFmt w:val="upperRoman"/>
      <w:lvlText w:val="%3."/>
      <w:lvlJc w:val="righ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tabs>
          <w:tab w:val="num" w:pos="2880"/>
        </w:tabs>
        <w:ind w:left="1440" w:hanging="360"/>
      </w:pPr>
      <w:rPr>
        <w:rFonts w:hint="default"/>
        <w:strike w:val="0"/>
        <w:color w:val="000000"/>
      </w:rPr>
    </w:lvl>
    <w:lvl w:ilvl="5">
      <w:start w:val="1"/>
      <w:numFmt w:val="lowerRoman"/>
      <w:lvlText w:val="%6."/>
      <w:lvlJc w:val="right"/>
      <w:pPr>
        <w:ind w:left="2520" w:firstLine="234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4">
    <w:nsid w:val="09484906"/>
    <w:multiLevelType w:val="multilevel"/>
    <w:tmpl w:val="CEA088D8"/>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b w:val="0"/>
      </w:rPr>
    </w:lvl>
    <w:lvl w:ilvl="2">
      <w:start w:val="1"/>
      <w:numFmt w:val="upperRoman"/>
      <w:lvlText w:val="%3."/>
      <w:lvlJc w:val="right"/>
      <w:pPr>
        <w:ind w:left="1440" w:firstLine="0"/>
      </w:pPr>
      <w:rPr>
        <w:rFonts w:hint="default"/>
      </w:rPr>
    </w:lvl>
    <w:lvl w:ilvl="3">
      <w:start w:val="1"/>
      <w:numFmt w:val="decimal"/>
      <w:lvlText w:val="%4."/>
      <w:lvlJc w:val="left"/>
      <w:pPr>
        <w:ind w:left="1800" w:firstLine="0"/>
      </w:pPr>
      <w:rPr>
        <w:rFonts w:hint="default"/>
      </w:rPr>
    </w:lvl>
    <w:lvl w:ilvl="4">
      <w:start w:val="1"/>
      <w:numFmt w:val="lowerLetter"/>
      <w:lvlText w:val="%5."/>
      <w:lvlJc w:val="left"/>
      <w:pPr>
        <w:tabs>
          <w:tab w:val="num" w:pos="2880"/>
        </w:tabs>
        <w:ind w:left="2160" w:firstLine="0"/>
      </w:pPr>
      <w:rPr>
        <w:rFonts w:hint="default"/>
        <w:strike w:val="0"/>
        <w:color w:val="000000"/>
      </w:rPr>
    </w:lvl>
    <w:lvl w:ilvl="5">
      <w:start w:val="1"/>
      <w:numFmt w:val="lowerRoman"/>
      <w:lvlText w:val="%6."/>
      <w:lvlJc w:val="right"/>
      <w:pPr>
        <w:ind w:left="2520" w:firstLine="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5">
    <w:nsid w:val="0DEE0307"/>
    <w:multiLevelType w:val="hybridMultilevel"/>
    <w:tmpl w:val="ADA66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4B538D"/>
    <w:multiLevelType w:val="multilevel"/>
    <w:tmpl w:val="14345EE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1BE67A5"/>
    <w:multiLevelType w:val="multilevel"/>
    <w:tmpl w:val="633ECF60"/>
    <w:lvl w:ilvl="0">
      <w:start w:val="1"/>
      <w:numFmt w:val="decimal"/>
      <w:lvlText w:val="%1."/>
      <w:lvlJc w:val="left"/>
      <w:pPr>
        <w:ind w:left="0" w:firstLine="360"/>
      </w:pPr>
      <w:rPr>
        <w:rFonts w:hint="default"/>
      </w:rPr>
    </w:lvl>
    <w:lvl w:ilvl="1">
      <w:start w:val="1"/>
      <w:numFmt w:val="upperLetter"/>
      <w:lvlText w:val="%2."/>
      <w:lvlJc w:val="left"/>
      <w:pPr>
        <w:ind w:left="720" w:firstLine="0"/>
      </w:pPr>
      <w:rPr>
        <w:rFonts w:hint="default"/>
        <w:b w:val="0"/>
      </w:rPr>
    </w:lvl>
    <w:lvl w:ilvl="2">
      <w:start w:val="1"/>
      <w:numFmt w:val="upperRoman"/>
      <w:lvlText w:val="%3."/>
      <w:lvlJc w:val="right"/>
      <w:pPr>
        <w:ind w:left="1440" w:firstLine="0"/>
      </w:pPr>
      <w:rPr>
        <w:rFonts w:hint="default"/>
      </w:rPr>
    </w:lvl>
    <w:lvl w:ilvl="3">
      <w:start w:val="1"/>
      <w:numFmt w:val="decimal"/>
      <w:lvlText w:val="%4."/>
      <w:lvlJc w:val="left"/>
      <w:pPr>
        <w:ind w:left="1080" w:hanging="360"/>
      </w:pPr>
      <w:rPr>
        <w:rFonts w:hint="default"/>
      </w:rPr>
    </w:lvl>
    <w:lvl w:ilvl="4">
      <w:start w:val="1"/>
      <w:numFmt w:val="lowerLetter"/>
      <w:lvlText w:val="%5."/>
      <w:lvlJc w:val="left"/>
      <w:pPr>
        <w:tabs>
          <w:tab w:val="num" w:pos="2880"/>
        </w:tabs>
        <w:ind w:left="1440" w:hanging="360"/>
      </w:pPr>
      <w:rPr>
        <w:rFonts w:hint="default"/>
        <w:strike w:val="0"/>
        <w:color w:val="000000"/>
      </w:rPr>
    </w:lvl>
    <w:lvl w:ilvl="5">
      <w:start w:val="1"/>
      <w:numFmt w:val="lowerRoman"/>
      <w:lvlText w:val="%6."/>
      <w:lvlJc w:val="right"/>
      <w:pPr>
        <w:ind w:left="2520" w:firstLine="234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8">
    <w:nsid w:val="11D30753"/>
    <w:multiLevelType w:val="hybridMultilevel"/>
    <w:tmpl w:val="5C3CDD90"/>
    <w:lvl w:ilvl="0" w:tplc="74B23820">
      <w:start w:val="1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64B64CE"/>
    <w:multiLevelType w:val="multilevel"/>
    <w:tmpl w:val="F7CCDEC2"/>
    <w:lvl w:ilvl="0">
      <w:start w:val="1"/>
      <w:numFmt w:val="decimal"/>
      <w:lvlText w:val="%1."/>
      <w:lvlJc w:val="left"/>
      <w:pPr>
        <w:ind w:left="0" w:firstLine="360"/>
      </w:pPr>
      <w:rPr>
        <w:rFonts w:hint="default"/>
      </w:rPr>
    </w:lvl>
    <w:lvl w:ilvl="1">
      <w:start w:val="1"/>
      <w:numFmt w:val="upperLetter"/>
      <w:lvlText w:val="%2."/>
      <w:lvlJc w:val="left"/>
      <w:pPr>
        <w:ind w:left="360" w:firstLine="360"/>
      </w:pPr>
      <w:rPr>
        <w:rFonts w:hint="default"/>
        <w:b w:val="0"/>
      </w:rPr>
    </w:lvl>
    <w:lvl w:ilvl="2">
      <w:start w:val="1"/>
      <w:numFmt w:val="upperRoman"/>
      <w:lvlText w:val="%3."/>
      <w:lvlJc w:val="righ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tabs>
          <w:tab w:val="num" w:pos="2880"/>
        </w:tabs>
        <w:ind w:left="1440" w:hanging="360"/>
      </w:pPr>
      <w:rPr>
        <w:rFonts w:hint="default"/>
        <w:strike w:val="0"/>
        <w:color w:val="000000"/>
      </w:rPr>
    </w:lvl>
    <w:lvl w:ilvl="5">
      <w:start w:val="1"/>
      <w:numFmt w:val="lowerRoman"/>
      <w:lvlText w:val="%6."/>
      <w:lvlJc w:val="right"/>
      <w:pPr>
        <w:ind w:left="2520" w:firstLine="234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0">
    <w:nsid w:val="188446CE"/>
    <w:multiLevelType w:val="multilevel"/>
    <w:tmpl w:val="D5DCE60E"/>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b w:val="0"/>
      </w:rPr>
    </w:lvl>
    <w:lvl w:ilvl="2">
      <w:start w:val="1"/>
      <w:numFmt w:val="upperRoman"/>
      <w:lvlText w:val="%3."/>
      <w:lvlJc w:val="right"/>
      <w:pPr>
        <w:ind w:left="1440" w:firstLine="0"/>
      </w:pPr>
      <w:rPr>
        <w:rFonts w:hint="default"/>
      </w:rPr>
    </w:lvl>
    <w:lvl w:ilvl="3">
      <w:start w:val="1"/>
      <w:numFmt w:val="decimal"/>
      <w:lvlText w:val="%4."/>
      <w:lvlJc w:val="left"/>
      <w:pPr>
        <w:ind w:left="1800" w:firstLine="0"/>
      </w:pPr>
      <w:rPr>
        <w:rFonts w:hint="default"/>
      </w:rPr>
    </w:lvl>
    <w:lvl w:ilvl="4">
      <w:start w:val="1"/>
      <w:numFmt w:val="lowerLetter"/>
      <w:lvlText w:val="%5."/>
      <w:lvlJc w:val="left"/>
      <w:pPr>
        <w:tabs>
          <w:tab w:val="num" w:pos="2880"/>
        </w:tabs>
        <w:ind w:left="2160" w:firstLine="0"/>
      </w:pPr>
      <w:rPr>
        <w:rFonts w:hint="default"/>
        <w:strike w:val="0"/>
        <w:color w:val="000000"/>
      </w:rPr>
    </w:lvl>
    <w:lvl w:ilvl="5">
      <w:start w:val="1"/>
      <w:numFmt w:val="lowerRoman"/>
      <w:lvlText w:val="%6."/>
      <w:lvlJc w:val="right"/>
      <w:pPr>
        <w:ind w:left="2520" w:firstLine="234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1">
    <w:nsid w:val="1AF26BE5"/>
    <w:multiLevelType w:val="multilevel"/>
    <w:tmpl w:val="0348441A"/>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b w:val="0"/>
      </w:rPr>
    </w:lvl>
    <w:lvl w:ilvl="2">
      <w:start w:val="1"/>
      <w:numFmt w:val="upperRoman"/>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tabs>
          <w:tab w:val="num" w:pos="2880"/>
        </w:tabs>
        <w:ind w:left="2520" w:hanging="360"/>
      </w:pPr>
      <w:rPr>
        <w:rFonts w:hint="default"/>
        <w:strike w:val="0"/>
        <w:color w:val="000000"/>
      </w:rPr>
    </w:lvl>
    <w:lvl w:ilvl="5">
      <w:start w:val="1"/>
      <w:numFmt w:val="lowerRoman"/>
      <w:lvlText w:val="%6."/>
      <w:lvlJc w:val="right"/>
      <w:pPr>
        <w:ind w:left="2880" w:hanging="36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2">
    <w:nsid w:val="1EEF66B8"/>
    <w:multiLevelType w:val="multilevel"/>
    <w:tmpl w:val="FBFCAD3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22583E6D"/>
    <w:multiLevelType w:val="multilevel"/>
    <w:tmpl w:val="5824D34A"/>
    <w:lvl w:ilvl="0">
      <w:start w:val="1"/>
      <w:numFmt w:val="lowerLetter"/>
      <w:lvlText w:val="%1."/>
      <w:lvlJc w:val="left"/>
      <w:pPr>
        <w:ind w:left="3240" w:firstLine="2880"/>
      </w:pPr>
      <w:rPr>
        <w:color w:val="000000"/>
      </w:rPr>
    </w:lvl>
    <w:lvl w:ilvl="1">
      <w:start w:val="1"/>
      <w:numFmt w:val="lowerLetter"/>
      <w:lvlText w:val="%2."/>
      <w:lvlJc w:val="left"/>
      <w:pPr>
        <w:ind w:left="3960" w:firstLine="3600"/>
      </w:pPr>
    </w:lvl>
    <w:lvl w:ilvl="2">
      <w:start w:val="1"/>
      <w:numFmt w:val="lowerRoman"/>
      <w:lvlText w:val="%3."/>
      <w:lvlJc w:val="right"/>
      <w:pPr>
        <w:ind w:left="4680" w:firstLine="4500"/>
      </w:pPr>
    </w:lvl>
    <w:lvl w:ilvl="3">
      <w:start w:val="1"/>
      <w:numFmt w:val="decimal"/>
      <w:lvlText w:val="%4."/>
      <w:lvlJc w:val="left"/>
      <w:pPr>
        <w:ind w:left="5400" w:firstLine="5040"/>
      </w:pPr>
    </w:lvl>
    <w:lvl w:ilvl="4">
      <w:start w:val="1"/>
      <w:numFmt w:val="lowerLetter"/>
      <w:lvlText w:val="%5."/>
      <w:lvlJc w:val="left"/>
      <w:pPr>
        <w:ind w:left="6120" w:firstLine="5760"/>
      </w:pPr>
    </w:lvl>
    <w:lvl w:ilvl="5">
      <w:start w:val="1"/>
      <w:numFmt w:val="lowerRoman"/>
      <w:lvlText w:val="%6."/>
      <w:lvlJc w:val="right"/>
      <w:pPr>
        <w:ind w:left="6840" w:firstLine="6660"/>
      </w:pPr>
    </w:lvl>
    <w:lvl w:ilvl="6">
      <w:start w:val="1"/>
      <w:numFmt w:val="decimal"/>
      <w:lvlText w:val="%7."/>
      <w:lvlJc w:val="left"/>
      <w:pPr>
        <w:ind w:left="7560" w:firstLine="7200"/>
      </w:pPr>
    </w:lvl>
    <w:lvl w:ilvl="7">
      <w:start w:val="1"/>
      <w:numFmt w:val="lowerLetter"/>
      <w:lvlText w:val="%8."/>
      <w:lvlJc w:val="left"/>
      <w:pPr>
        <w:ind w:left="8280" w:firstLine="7920"/>
      </w:pPr>
    </w:lvl>
    <w:lvl w:ilvl="8">
      <w:start w:val="1"/>
      <w:numFmt w:val="lowerRoman"/>
      <w:lvlText w:val="%9."/>
      <w:lvlJc w:val="right"/>
      <w:pPr>
        <w:ind w:left="9000" w:firstLine="8820"/>
      </w:pPr>
    </w:lvl>
  </w:abstractNum>
  <w:abstractNum w:abstractNumId="14">
    <w:nsid w:val="23373C71"/>
    <w:multiLevelType w:val="multilevel"/>
    <w:tmpl w:val="CE58C030"/>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b w:val="0"/>
      </w:rPr>
    </w:lvl>
    <w:lvl w:ilvl="2">
      <w:start w:val="1"/>
      <w:numFmt w:val="upperRoman"/>
      <w:lvlText w:val="%3."/>
      <w:lvlJc w:val="right"/>
      <w:pPr>
        <w:ind w:left="1440" w:firstLine="0"/>
      </w:pPr>
      <w:rPr>
        <w:rFonts w:hint="default"/>
      </w:rPr>
    </w:lvl>
    <w:lvl w:ilvl="3">
      <w:start w:val="1"/>
      <w:numFmt w:val="decimal"/>
      <w:lvlText w:val="%4."/>
      <w:lvlJc w:val="left"/>
      <w:pPr>
        <w:ind w:left="1800" w:firstLine="0"/>
      </w:pPr>
      <w:rPr>
        <w:rFonts w:hint="default"/>
      </w:rPr>
    </w:lvl>
    <w:lvl w:ilvl="4">
      <w:start w:val="1"/>
      <w:numFmt w:val="lowerLetter"/>
      <w:lvlText w:val="%5."/>
      <w:lvlJc w:val="left"/>
      <w:pPr>
        <w:tabs>
          <w:tab w:val="num" w:pos="2880"/>
        </w:tabs>
        <w:ind w:left="1440" w:hanging="360"/>
      </w:pPr>
      <w:rPr>
        <w:rFonts w:hint="default"/>
        <w:strike w:val="0"/>
        <w:color w:val="000000"/>
      </w:rPr>
    </w:lvl>
    <w:lvl w:ilvl="5">
      <w:start w:val="1"/>
      <w:numFmt w:val="lowerRoman"/>
      <w:lvlText w:val="%6."/>
      <w:lvlJc w:val="right"/>
      <w:pPr>
        <w:ind w:left="2520" w:firstLine="234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5">
    <w:nsid w:val="24755252"/>
    <w:multiLevelType w:val="multilevel"/>
    <w:tmpl w:val="CA46775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6">
    <w:nsid w:val="2D664D4D"/>
    <w:multiLevelType w:val="multilevel"/>
    <w:tmpl w:val="AE84857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2DCA4C0E"/>
    <w:multiLevelType w:val="multilevel"/>
    <w:tmpl w:val="E87096F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nsid w:val="2F062349"/>
    <w:multiLevelType w:val="multilevel"/>
    <w:tmpl w:val="9356DC0E"/>
    <w:lvl w:ilvl="0">
      <w:start w:val="1"/>
      <w:numFmt w:val="decimal"/>
      <w:lvlText w:val="%1."/>
      <w:lvlJc w:val="left"/>
      <w:pPr>
        <w:ind w:left="0" w:firstLine="360"/>
      </w:pPr>
      <w:rPr>
        <w:rFonts w:hint="default"/>
      </w:rPr>
    </w:lvl>
    <w:lvl w:ilvl="1">
      <w:start w:val="1"/>
      <w:numFmt w:val="upperLetter"/>
      <w:lvlText w:val="%2."/>
      <w:lvlJc w:val="left"/>
      <w:pPr>
        <w:ind w:left="360" w:firstLine="0"/>
      </w:pPr>
      <w:rPr>
        <w:rFonts w:hint="default"/>
        <w:b w:val="0"/>
      </w:rPr>
    </w:lvl>
    <w:lvl w:ilvl="2">
      <w:start w:val="1"/>
      <w:numFmt w:val="upperRoman"/>
      <w:lvlText w:val="%3."/>
      <w:lvlJc w:val="righ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tabs>
          <w:tab w:val="num" w:pos="2880"/>
        </w:tabs>
        <w:ind w:left="1440" w:hanging="360"/>
      </w:pPr>
      <w:rPr>
        <w:rFonts w:hint="default"/>
        <w:strike w:val="0"/>
        <w:color w:val="000000"/>
      </w:rPr>
    </w:lvl>
    <w:lvl w:ilvl="5">
      <w:start w:val="1"/>
      <w:numFmt w:val="lowerRoman"/>
      <w:lvlText w:val="%6."/>
      <w:lvlJc w:val="right"/>
      <w:pPr>
        <w:ind w:left="2520" w:firstLine="234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9">
    <w:nsid w:val="36BD2332"/>
    <w:multiLevelType w:val="multilevel"/>
    <w:tmpl w:val="C51A013E"/>
    <w:lvl w:ilvl="0">
      <w:start w:val="1"/>
      <w:numFmt w:val="lowerLetter"/>
      <w:lvlText w:val="%1."/>
      <w:lvlJc w:val="left"/>
      <w:pPr>
        <w:ind w:left="720" w:firstLine="360"/>
      </w:pPr>
    </w:lvl>
    <w:lvl w:ilvl="1">
      <w:start w:val="1"/>
      <w:numFmt w:val="lowerRoman"/>
      <w:lvlText w:val="%2."/>
      <w:lvlJc w:val="right"/>
      <w:pPr>
        <w:ind w:left="1440" w:firstLine="1080"/>
      </w:pPr>
    </w:lvl>
    <w:lvl w:ilvl="2">
      <w:start w:val="1"/>
      <w:numFmt w:val="lowerLetter"/>
      <w:lvlText w:val="%3."/>
      <w:lvlJc w:val="left"/>
      <w:pPr>
        <w:ind w:left="2880" w:firstLine="252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B2E1662"/>
    <w:multiLevelType w:val="multilevel"/>
    <w:tmpl w:val="88B87E82"/>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b w:val="0"/>
      </w:rPr>
    </w:lvl>
    <w:lvl w:ilvl="2">
      <w:start w:val="1"/>
      <w:numFmt w:val="upperRoman"/>
      <w:lvlText w:val="%3."/>
      <w:lvlJc w:val="right"/>
      <w:pPr>
        <w:ind w:left="144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880"/>
        </w:tabs>
        <w:ind w:left="1440" w:hanging="360"/>
      </w:pPr>
      <w:rPr>
        <w:rFonts w:hint="default"/>
        <w:strike w:val="0"/>
        <w:color w:val="000000"/>
      </w:rPr>
    </w:lvl>
    <w:lvl w:ilvl="5">
      <w:start w:val="1"/>
      <w:numFmt w:val="lowerRoman"/>
      <w:lvlText w:val="%6."/>
      <w:lvlJc w:val="right"/>
      <w:pPr>
        <w:ind w:left="2520" w:firstLine="234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21">
    <w:nsid w:val="3E17263F"/>
    <w:multiLevelType w:val="multilevel"/>
    <w:tmpl w:val="106093AC"/>
    <w:lvl w:ilvl="0">
      <w:start w:val="1"/>
      <w:numFmt w:val="lowerLetter"/>
      <w:lvlText w:val="%1."/>
      <w:lvlJc w:val="left"/>
      <w:pPr>
        <w:ind w:left="720" w:firstLine="360"/>
      </w:pPr>
      <w:rPr>
        <w:strike w:val="0"/>
        <w:color w:val="000000"/>
      </w:rPr>
    </w:lvl>
    <w:lvl w:ilvl="1">
      <w:start w:val="1"/>
      <w:numFmt w:val="lowerRoman"/>
      <w:lvlText w:val="%2."/>
      <w:lvlJc w:val="right"/>
      <w:pPr>
        <w:ind w:left="1350" w:firstLine="990"/>
      </w:pPr>
    </w:lvl>
    <w:lvl w:ilvl="2">
      <w:start w:val="1"/>
      <w:numFmt w:val="lowerRoman"/>
      <w:lvlText w:val="%3."/>
      <w:lvlJc w:val="right"/>
      <w:pPr>
        <w:ind w:left="2160" w:firstLine="1980"/>
      </w:pPr>
      <w:rPr>
        <w:strike w:val="0"/>
        <w:color w:val="00000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55920CC"/>
    <w:multiLevelType w:val="hybridMultilevel"/>
    <w:tmpl w:val="BF88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12A73"/>
    <w:multiLevelType w:val="multilevel"/>
    <w:tmpl w:val="80B895CA"/>
    <w:lvl w:ilvl="0">
      <w:start w:val="1"/>
      <w:numFmt w:val="lowerLetter"/>
      <w:lvlText w:val="%1."/>
      <w:lvlJc w:val="left"/>
      <w:pPr>
        <w:ind w:left="360" w:firstLine="1620"/>
      </w:pPr>
    </w:lvl>
    <w:lvl w:ilvl="1">
      <w:start w:val="1"/>
      <w:numFmt w:val="lowerLetter"/>
      <w:lvlText w:val="%2."/>
      <w:lvlJc w:val="left"/>
      <w:pPr>
        <w:ind w:left="1080" w:firstLine="2340"/>
      </w:pPr>
    </w:lvl>
    <w:lvl w:ilvl="2">
      <w:start w:val="1"/>
      <w:numFmt w:val="lowerRoman"/>
      <w:lvlText w:val="%3."/>
      <w:lvlJc w:val="right"/>
      <w:pPr>
        <w:ind w:left="1800" w:firstLine="3240"/>
      </w:pPr>
    </w:lvl>
    <w:lvl w:ilvl="3">
      <w:start w:val="1"/>
      <w:numFmt w:val="decimal"/>
      <w:lvlText w:val="%4."/>
      <w:lvlJc w:val="left"/>
      <w:pPr>
        <w:ind w:left="2520" w:firstLine="3780"/>
      </w:pPr>
    </w:lvl>
    <w:lvl w:ilvl="4">
      <w:start w:val="1"/>
      <w:numFmt w:val="lowerLetter"/>
      <w:lvlText w:val="%5."/>
      <w:lvlJc w:val="left"/>
      <w:pPr>
        <w:ind w:left="3240" w:firstLine="4500"/>
      </w:pPr>
    </w:lvl>
    <w:lvl w:ilvl="5">
      <w:start w:val="1"/>
      <w:numFmt w:val="lowerRoman"/>
      <w:lvlText w:val="%6."/>
      <w:lvlJc w:val="right"/>
      <w:pPr>
        <w:ind w:left="3960" w:firstLine="5400"/>
      </w:pPr>
    </w:lvl>
    <w:lvl w:ilvl="6">
      <w:start w:val="1"/>
      <w:numFmt w:val="decimal"/>
      <w:lvlText w:val="%7."/>
      <w:lvlJc w:val="left"/>
      <w:pPr>
        <w:ind w:left="4680" w:firstLine="5940"/>
      </w:pPr>
    </w:lvl>
    <w:lvl w:ilvl="7">
      <w:start w:val="1"/>
      <w:numFmt w:val="lowerLetter"/>
      <w:lvlText w:val="%8."/>
      <w:lvlJc w:val="left"/>
      <w:pPr>
        <w:ind w:left="5400" w:firstLine="6660"/>
      </w:pPr>
    </w:lvl>
    <w:lvl w:ilvl="8">
      <w:start w:val="1"/>
      <w:numFmt w:val="lowerRoman"/>
      <w:lvlText w:val="%9."/>
      <w:lvlJc w:val="right"/>
      <w:pPr>
        <w:ind w:left="6120" w:firstLine="7560"/>
      </w:pPr>
    </w:lvl>
  </w:abstractNum>
  <w:abstractNum w:abstractNumId="24">
    <w:nsid w:val="48E651E0"/>
    <w:multiLevelType w:val="multilevel"/>
    <w:tmpl w:val="94E6CA1C"/>
    <w:lvl w:ilvl="0">
      <w:start w:val="1"/>
      <w:numFmt w:val="decimal"/>
      <w:lvlText w:val="%1."/>
      <w:lvlJc w:val="left"/>
      <w:pPr>
        <w:ind w:left="360" w:firstLine="0"/>
      </w:pPr>
      <w:rPr>
        <w:rFonts w:ascii="Source Sans Pro" w:eastAsia="Source Sans Pro" w:hAnsi="Source Sans Pro" w:cs="Source Sans Pr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7DF5DDE"/>
    <w:multiLevelType w:val="multilevel"/>
    <w:tmpl w:val="8AEADA54"/>
    <w:lvl w:ilvl="0">
      <w:start w:val="1"/>
      <w:numFmt w:val="lowerRoman"/>
      <w:lvlText w:val="%1."/>
      <w:lvlJc w:val="right"/>
      <w:pPr>
        <w:ind w:left="1800" w:firstLine="1440"/>
      </w:pPr>
    </w:lvl>
    <w:lvl w:ilvl="1">
      <w:start w:val="1"/>
      <w:numFmt w:val="lowerRoman"/>
      <w:lvlText w:val="%2."/>
      <w:lvlJc w:val="righ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6">
    <w:nsid w:val="5CB66C99"/>
    <w:multiLevelType w:val="multilevel"/>
    <w:tmpl w:val="FD124846"/>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b w:val="0"/>
      </w:rPr>
    </w:lvl>
    <w:lvl w:ilvl="2">
      <w:start w:val="1"/>
      <w:numFmt w:val="upperRoman"/>
      <w:lvlText w:val="%3."/>
      <w:lvlJc w:val="right"/>
      <w:pPr>
        <w:ind w:left="1440" w:firstLine="0"/>
      </w:pPr>
      <w:rPr>
        <w:rFonts w:hint="default"/>
      </w:rPr>
    </w:lvl>
    <w:lvl w:ilvl="3">
      <w:start w:val="1"/>
      <w:numFmt w:val="decimal"/>
      <w:lvlText w:val="%4."/>
      <w:lvlJc w:val="left"/>
      <w:pPr>
        <w:ind w:left="1080" w:hanging="360"/>
      </w:pPr>
      <w:rPr>
        <w:rFonts w:hint="default"/>
      </w:rPr>
    </w:lvl>
    <w:lvl w:ilvl="4">
      <w:start w:val="1"/>
      <w:numFmt w:val="lowerLetter"/>
      <w:lvlText w:val="%5."/>
      <w:lvlJc w:val="left"/>
      <w:pPr>
        <w:tabs>
          <w:tab w:val="num" w:pos="2880"/>
        </w:tabs>
        <w:ind w:left="1440" w:hanging="360"/>
      </w:pPr>
      <w:rPr>
        <w:rFonts w:hint="default"/>
        <w:strike w:val="0"/>
        <w:color w:val="000000"/>
      </w:rPr>
    </w:lvl>
    <w:lvl w:ilvl="5">
      <w:start w:val="1"/>
      <w:numFmt w:val="lowerRoman"/>
      <w:lvlText w:val="%6."/>
      <w:lvlJc w:val="right"/>
      <w:pPr>
        <w:ind w:left="2520" w:firstLine="234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27">
    <w:nsid w:val="609B6956"/>
    <w:multiLevelType w:val="hybridMultilevel"/>
    <w:tmpl w:val="68A4C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0A4F95"/>
    <w:multiLevelType w:val="multilevel"/>
    <w:tmpl w:val="0F520E9C"/>
    <w:lvl w:ilvl="0">
      <w:start w:val="1"/>
      <w:numFmt w:val="lowerRoman"/>
      <w:lvlText w:val="%1."/>
      <w:lvlJc w:val="right"/>
      <w:pPr>
        <w:ind w:left="2520" w:firstLine="2160"/>
      </w:pPr>
    </w:lvl>
    <w:lvl w:ilvl="1">
      <w:start w:val="1"/>
      <w:numFmt w:val="bullet"/>
      <w:lvlText w:val="o"/>
      <w:lvlJc w:val="left"/>
      <w:pPr>
        <w:ind w:left="2970" w:firstLine="2610"/>
      </w:pPr>
      <w:rPr>
        <w:rFonts w:ascii="Arial" w:eastAsia="Arial" w:hAnsi="Arial" w:cs="Arial"/>
      </w:rPr>
    </w:lvl>
    <w:lvl w:ilvl="2">
      <w:start w:val="1"/>
      <w:numFmt w:val="bullet"/>
      <w:lvlText w:val="▪"/>
      <w:lvlJc w:val="left"/>
      <w:pPr>
        <w:ind w:left="3690" w:firstLine="3330"/>
      </w:pPr>
      <w:rPr>
        <w:rFonts w:ascii="Arial" w:eastAsia="Arial" w:hAnsi="Arial" w:cs="Arial"/>
      </w:rPr>
    </w:lvl>
    <w:lvl w:ilvl="3">
      <w:start w:val="1"/>
      <w:numFmt w:val="bullet"/>
      <w:lvlText w:val="●"/>
      <w:lvlJc w:val="left"/>
      <w:pPr>
        <w:ind w:left="4410" w:firstLine="4050"/>
      </w:pPr>
      <w:rPr>
        <w:rFonts w:ascii="Arial" w:eastAsia="Arial" w:hAnsi="Arial" w:cs="Arial"/>
      </w:rPr>
    </w:lvl>
    <w:lvl w:ilvl="4">
      <w:start w:val="1"/>
      <w:numFmt w:val="bullet"/>
      <w:lvlText w:val="o"/>
      <w:lvlJc w:val="left"/>
      <w:pPr>
        <w:ind w:left="5130" w:firstLine="4770"/>
      </w:pPr>
      <w:rPr>
        <w:rFonts w:ascii="Arial" w:eastAsia="Arial" w:hAnsi="Arial" w:cs="Arial"/>
      </w:rPr>
    </w:lvl>
    <w:lvl w:ilvl="5">
      <w:start w:val="1"/>
      <w:numFmt w:val="bullet"/>
      <w:lvlText w:val="▪"/>
      <w:lvlJc w:val="left"/>
      <w:pPr>
        <w:ind w:left="5850" w:firstLine="5490"/>
      </w:pPr>
      <w:rPr>
        <w:rFonts w:ascii="Arial" w:eastAsia="Arial" w:hAnsi="Arial" w:cs="Arial"/>
      </w:rPr>
    </w:lvl>
    <w:lvl w:ilvl="6">
      <w:start w:val="1"/>
      <w:numFmt w:val="bullet"/>
      <w:lvlText w:val="●"/>
      <w:lvlJc w:val="left"/>
      <w:pPr>
        <w:ind w:left="6570" w:firstLine="6210"/>
      </w:pPr>
      <w:rPr>
        <w:rFonts w:ascii="Arial" w:eastAsia="Arial" w:hAnsi="Arial" w:cs="Arial"/>
      </w:rPr>
    </w:lvl>
    <w:lvl w:ilvl="7">
      <w:start w:val="1"/>
      <w:numFmt w:val="bullet"/>
      <w:lvlText w:val="o"/>
      <w:lvlJc w:val="left"/>
      <w:pPr>
        <w:ind w:left="7290" w:firstLine="6930"/>
      </w:pPr>
      <w:rPr>
        <w:rFonts w:ascii="Arial" w:eastAsia="Arial" w:hAnsi="Arial" w:cs="Arial"/>
      </w:rPr>
    </w:lvl>
    <w:lvl w:ilvl="8">
      <w:start w:val="1"/>
      <w:numFmt w:val="bullet"/>
      <w:lvlText w:val="▪"/>
      <w:lvlJc w:val="left"/>
      <w:pPr>
        <w:ind w:left="8010" w:firstLine="7650"/>
      </w:pPr>
      <w:rPr>
        <w:rFonts w:ascii="Arial" w:eastAsia="Arial" w:hAnsi="Arial" w:cs="Arial"/>
      </w:rPr>
    </w:lvl>
  </w:abstractNum>
  <w:abstractNum w:abstractNumId="29">
    <w:nsid w:val="722A0459"/>
    <w:multiLevelType w:val="multilevel"/>
    <w:tmpl w:val="0F520E9C"/>
    <w:lvl w:ilvl="0">
      <w:start w:val="1"/>
      <w:numFmt w:val="lowerRoman"/>
      <w:lvlText w:val="%1."/>
      <w:lvlJc w:val="right"/>
      <w:pPr>
        <w:ind w:left="2520" w:firstLine="2160"/>
      </w:pPr>
    </w:lvl>
    <w:lvl w:ilvl="1">
      <w:start w:val="1"/>
      <w:numFmt w:val="bullet"/>
      <w:lvlText w:val="o"/>
      <w:lvlJc w:val="left"/>
      <w:pPr>
        <w:ind w:left="2970" w:firstLine="2610"/>
      </w:pPr>
      <w:rPr>
        <w:rFonts w:ascii="Arial" w:eastAsia="Arial" w:hAnsi="Arial" w:cs="Arial"/>
      </w:rPr>
    </w:lvl>
    <w:lvl w:ilvl="2">
      <w:start w:val="1"/>
      <w:numFmt w:val="bullet"/>
      <w:lvlText w:val="▪"/>
      <w:lvlJc w:val="left"/>
      <w:pPr>
        <w:ind w:left="3690" w:firstLine="3330"/>
      </w:pPr>
      <w:rPr>
        <w:rFonts w:ascii="Arial" w:eastAsia="Arial" w:hAnsi="Arial" w:cs="Arial"/>
      </w:rPr>
    </w:lvl>
    <w:lvl w:ilvl="3">
      <w:start w:val="1"/>
      <w:numFmt w:val="bullet"/>
      <w:lvlText w:val="●"/>
      <w:lvlJc w:val="left"/>
      <w:pPr>
        <w:ind w:left="4410" w:firstLine="4050"/>
      </w:pPr>
      <w:rPr>
        <w:rFonts w:ascii="Arial" w:eastAsia="Arial" w:hAnsi="Arial" w:cs="Arial"/>
      </w:rPr>
    </w:lvl>
    <w:lvl w:ilvl="4">
      <w:start w:val="1"/>
      <w:numFmt w:val="bullet"/>
      <w:lvlText w:val="o"/>
      <w:lvlJc w:val="left"/>
      <w:pPr>
        <w:ind w:left="5130" w:firstLine="4770"/>
      </w:pPr>
      <w:rPr>
        <w:rFonts w:ascii="Arial" w:eastAsia="Arial" w:hAnsi="Arial" w:cs="Arial"/>
      </w:rPr>
    </w:lvl>
    <w:lvl w:ilvl="5">
      <w:start w:val="1"/>
      <w:numFmt w:val="bullet"/>
      <w:lvlText w:val="▪"/>
      <w:lvlJc w:val="left"/>
      <w:pPr>
        <w:ind w:left="5850" w:firstLine="5490"/>
      </w:pPr>
      <w:rPr>
        <w:rFonts w:ascii="Arial" w:eastAsia="Arial" w:hAnsi="Arial" w:cs="Arial"/>
      </w:rPr>
    </w:lvl>
    <w:lvl w:ilvl="6">
      <w:start w:val="1"/>
      <w:numFmt w:val="bullet"/>
      <w:lvlText w:val="●"/>
      <w:lvlJc w:val="left"/>
      <w:pPr>
        <w:ind w:left="6570" w:firstLine="6210"/>
      </w:pPr>
      <w:rPr>
        <w:rFonts w:ascii="Arial" w:eastAsia="Arial" w:hAnsi="Arial" w:cs="Arial"/>
      </w:rPr>
    </w:lvl>
    <w:lvl w:ilvl="7">
      <w:start w:val="1"/>
      <w:numFmt w:val="bullet"/>
      <w:lvlText w:val="o"/>
      <w:lvlJc w:val="left"/>
      <w:pPr>
        <w:ind w:left="7290" w:firstLine="6930"/>
      </w:pPr>
      <w:rPr>
        <w:rFonts w:ascii="Arial" w:eastAsia="Arial" w:hAnsi="Arial" w:cs="Arial"/>
      </w:rPr>
    </w:lvl>
    <w:lvl w:ilvl="8">
      <w:start w:val="1"/>
      <w:numFmt w:val="bullet"/>
      <w:lvlText w:val="▪"/>
      <w:lvlJc w:val="left"/>
      <w:pPr>
        <w:ind w:left="8010" w:firstLine="7650"/>
      </w:pPr>
      <w:rPr>
        <w:rFonts w:ascii="Arial" w:eastAsia="Arial" w:hAnsi="Arial" w:cs="Arial"/>
      </w:rPr>
    </w:lvl>
  </w:abstractNum>
  <w:abstractNum w:abstractNumId="30">
    <w:nsid w:val="737F1118"/>
    <w:multiLevelType w:val="multilevel"/>
    <w:tmpl w:val="D5DCE60E"/>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b w:val="0"/>
      </w:rPr>
    </w:lvl>
    <w:lvl w:ilvl="2">
      <w:start w:val="1"/>
      <w:numFmt w:val="upperRoman"/>
      <w:lvlText w:val="%3."/>
      <w:lvlJc w:val="right"/>
      <w:pPr>
        <w:ind w:left="1440" w:firstLine="0"/>
      </w:pPr>
      <w:rPr>
        <w:rFonts w:hint="default"/>
      </w:rPr>
    </w:lvl>
    <w:lvl w:ilvl="3">
      <w:start w:val="1"/>
      <w:numFmt w:val="decimal"/>
      <w:lvlText w:val="%4."/>
      <w:lvlJc w:val="left"/>
      <w:pPr>
        <w:ind w:left="1800" w:firstLine="0"/>
      </w:pPr>
      <w:rPr>
        <w:rFonts w:hint="default"/>
      </w:rPr>
    </w:lvl>
    <w:lvl w:ilvl="4">
      <w:start w:val="1"/>
      <w:numFmt w:val="lowerLetter"/>
      <w:lvlText w:val="%5."/>
      <w:lvlJc w:val="left"/>
      <w:pPr>
        <w:tabs>
          <w:tab w:val="num" w:pos="2880"/>
        </w:tabs>
        <w:ind w:left="2160" w:firstLine="0"/>
      </w:pPr>
      <w:rPr>
        <w:rFonts w:hint="default"/>
        <w:strike w:val="0"/>
        <w:color w:val="000000"/>
      </w:rPr>
    </w:lvl>
    <w:lvl w:ilvl="5">
      <w:start w:val="1"/>
      <w:numFmt w:val="lowerRoman"/>
      <w:lvlText w:val="%6."/>
      <w:lvlJc w:val="right"/>
      <w:pPr>
        <w:ind w:left="2520" w:firstLine="234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31">
    <w:nsid w:val="73FC6DFE"/>
    <w:multiLevelType w:val="multilevel"/>
    <w:tmpl w:val="D93426EE"/>
    <w:lvl w:ilvl="0">
      <w:start w:val="1"/>
      <w:numFmt w:val="lowerLetter"/>
      <w:lvlText w:val="%1."/>
      <w:lvlJc w:val="left"/>
      <w:pPr>
        <w:ind w:left="1170" w:firstLine="810"/>
      </w:pPr>
    </w:lvl>
    <w:lvl w:ilvl="1">
      <w:start w:val="1"/>
      <w:numFmt w:val="lowerRoman"/>
      <w:lvlText w:val="%2."/>
      <w:lvlJc w:val="right"/>
      <w:pPr>
        <w:ind w:left="1530" w:firstLine="1170"/>
      </w:pPr>
    </w:lvl>
    <w:lvl w:ilvl="2">
      <w:start w:val="1"/>
      <w:numFmt w:val="lowerRoman"/>
      <w:lvlText w:val="%3."/>
      <w:lvlJc w:val="right"/>
      <w:pPr>
        <w:ind w:left="2430" w:firstLine="2250"/>
      </w:pPr>
    </w:lvl>
    <w:lvl w:ilvl="3">
      <w:start w:val="1"/>
      <w:numFmt w:val="decimal"/>
      <w:lvlText w:val="%4."/>
      <w:lvlJc w:val="left"/>
      <w:pPr>
        <w:ind w:left="315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32">
    <w:nsid w:val="770D0C89"/>
    <w:multiLevelType w:val="multilevel"/>
    <w:tmpl w:val="0348441A"/>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b w:val="0"/>
      </w:rPr>
    </w:lvl>
    <w:lvl w:ilvl="2">
      <w:start w:val="1"/>
      <w:numFmt w:val="upperRoman"/>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tabs>
          <w:tab w:val="num" w:pos="2880"/>
        </w:tabs>
        <w:ind w:left="2520" w:hanging="360"/>
      </w:pPr>
      <w:rPr>
        <w:rFonts w:hint="default"/>
        <w:strike w:val="0"/>
        <w:color w:val="000000"/>
      </w:rPr>
    </w:lvl>
    <w:lvl w:ilvl="5">
      <w:start w:val="1"/>
      <w:numFmt w:val="lowerRoman"/>
      <w:lvlText w:val="%6."/>
      <w:lvlJc w:val="right"/>
      <w:pPr>
        <w:ind w:left="2880" w:hanging="36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33">
    <w:nsid w:val="7827406E"/>
    <w:multiLevelType w:val="multilevel"/>
    <w:tmpl w:val="F812656E"/>
    <w:lvl w:ilvl="0">
      <w:start w:val="1"/>
      <w:numFmt w:val="lowerRoman"/>
      <w:lvlText w:val="%1."/>
      <w:lvlJc w:val="righ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34">
    <w:nsid w:val="7AE61143"/>
    <w:multiLevelType w:val="multilevel"/>
    <w:tmpl w:val="B336BE4C"/>
    <w:lvl w:ilvl="0">
      <w:start w:val="1"/>
      <w:numFmt w:val="decimal"/>
      <w:lvlText w:val="%1."/>
      <w:lvlJc w:val="left"/>
      <w:pPr>
        <w:ind w:left="360" w:hanging="360"/>
      </w:pPr>
      <w:rPr>
        <w:rFonts w:hint="default"/>
      </w:rPr>
    </w:lvl>
    <w:lvl w:ilvl="1">
      <w:start w:val="1"/>
      <w:numFmt w:val="upperLetter"/>
      <w:lvlText w:val="%2."/>
      <w:lvlJc w:val="left"/>
      <w:pPr>
        <w:ind w:left="720" w:firstLine="0"/>
      </w:pPr>
      <w:rPr>
        <w:rFonts w:hint="default"/>
        <w:b w:val="0"/>
      </w:rPr>
    </w:lvl>
    <w:lvl w:ilvl="2">
      <w:start w:val="1"/>
      <w:numFmt w:val="upperRoman"/>
      <w:lvlText w:val="%3."/>
      <w:lvlJc w:val="right"/>
      <w:pPr>
        <w:ind w:left="1440" w:firstLine="0"/>
      </w:pPr>
      <w:rPr>
        <w:rFonts w:hint="default"/>
      </w:rPr>
    </w:lvl>
    <w:lvl w:ilvl="3">
      <w:start w:val="1"/>
      <w:numFmt w:val="decimal"/>
      <w:lvlText w:val="%4."/>
      <w:lvlJc w:val="left"/>
      <w:pPr>
        <w:ind w:left="1800" w:firstLine="0"/>
      </w:pPr>
      <w:rPr>
        <w:rFonts w:hint="default"/>
      </w:rPr>
    </w:lvl>
    <w:lvl w:ilvl="4">
      <w:start w:val="1"/>
      <w:numFmt w:val="lowerLetter"/>
      <w:lvlText w:val="%5."/>
      <w:lvlJc w:val="left"/>
      <w:pPr>
        <w:tabs>
          <w:tab w:val="num" w:pos="2880"/>
        </w:tabs>
        <w:ind w:left="2160" w:firstLine="0"/>
      </w:pPr>
      <w:rPr>
        <w:rFonts w:hint="default"/>
        <w:strike w:val="0"/>
        <w:color w:val="000000"/>
      </w:rPr>
    </w:lvl>
    <w:lvl w:ilvl="5">
      <w:start w:val="1"/>
      <w:numFmt w:val="lowerRoman"/>
      <w:lvlText w:val="%6."/>
      <w:lvlJc w:val="right"/>
      <w:pPr>
        <w:ind w:left="2880" w:hanging="36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35">
    <w:nsid w:val="7FBB1000"/>
    <w:multiLevelType w:val="multilevel"/>
    <w:tmpl w:val="FD52DAFC"/>
    <w:lvl w:ilvl="0">
      <w:start w:val="1"/>
      <w:numFmt w:val="lowerLetter"/>
      <w:lvlText w:val="%1."/>
      <w:lvlJc w:val="left"/>
      <w:pPr>
        <w:ind w:left="720" w:firstLine="360"/>
      </w:pPr>
      <w:rPr>
        <w:rFonts w:ascii="Source Sans Pro" w:eastAsia="Source Sans Pro" w:hAnsi="Source Sans Pro" w:cs="Source Sans Pro"/>
        <w:b w:val="0"/>
      </w:rPr>
    </w:lvl>
    <w:lvl w:ilvl="1">
      <w:start w:val="1"/>
      <w:numFmt w:val="low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4"/>
  </w:num>
  <w:num w:numId="2">
    <w:abstractNumId w:val="12"/>
  </w:num>
  <w:num w:numId="3">
    <w:abstractNumId w:val="17"/>
  </w:num>
  <w:num w:numId="4">
    <w:abstractNumId w:val="31"/>
  </w:num>
  <w:num w:numId="5">
    <w:abstractNumId w:val="35"/>
  </w:num>
  <w:num w:numId="6">
    <w:abstractNumId w:val="21"/>
  </w:num>
  <w:num w:numId="7">
    <w:abstractNumId w:val="25"/>
  </w:num>
  <w:num w:numId="8">
    <w:abstractNumId w:val="13"/>
  </w:num>
  <w:num w:numId="9">
    <w:abstractNumId w:val="19"/>
  </w:num>
  <w:num w:numId="10">
    <w:abstractNumId w:val="0"/>
  </w:num>
  <w:num w:numId="11">
    <w:abstractNumId w:val="2"/>
  </w:num>
  <w:num w:numId="12">
    <w:abstractNumId w:val="6"/>
  </w:num>
  <w:num w:numId="13">
    <w:abstractNumId w:val="16"/>
  </w:num>
  <w:num w:numId="14">
    <w:abstractNumId w:val="23"/>
  </w:num>
  <w:num w:numId="15">
    <w:abstractNumId w:val="29"/>
  </w:num>
  <w:num w:numId="16">
    <w:abstractNumId w:val="33"/>
  </w:num>
  <w:num w:numId="17">
    <w:abstractNumId w:val="18"/>
  </w:num>
  <w:num w:numId="18">
    <w:abstractNumId w:val="9"/>
  </w:num>
  <w:num w:numId="19">
    <w:abstractNumId w:val="3"/>
  </w:num>
  <w:num w:numId="20">
    <w:abstractNumId w:val="7"/>
  </w:num>
  <w:num w:numId="21">
    <w:abstractNumId w:val="26"/>
  </w:num>
  <w:num w:numId="22">
    <w:abstractNumId w:val="20"/>
  </w:num>
  <w:num w:numId="23">
    <w:abstractNumId w:val="14"/>
  </w:num>
  <w:num w:numId="24">
    <w:abstractNumId w:val="30"/>
  </w:num>
  <w:num w:numId="25">
    <w:abstractNumId w:val="28"/>
  </w:num>
  <w:num w:numId="26">
    <w:abstractNumId w:val="10"/>
  </w:num>
  <w:num w:numId="27">
    <w:abstractNumId w:val="4"/>
  </w:num>
  <w:num w:numId="28">
    <w:abstractNumId w:val="34"/>
  </w:num>
  <w:num w:numId="29">
    <w:abstractNumId w:val="15"/>
  </w:num>
  <w:num w:numId="30">
    <w:abstractNumId w:val="27"/>
  </w:num>
  <w:num w:numId="31">
    <w:abstractNumId w:val="5"/>
  </w:num>
  <w:num w:numId="32">
    <w:abstractNumId w:val="32"/>
  </w:num>
  <w:num w:numId="33">
    <w:abstractNumId w:val="11"/>
  </w:num>
  <w:num w:numId="34">
    <w:abstractNumId w:val="1"/>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2B"/>
    <w:rsid w:val="00040EEA"/>
    <w:rsid w:val="00072A62"/>
    <w:rsid w:val="000867FF"/>
    <w:rsid w:val="00097145"/>
    <w:rsid w:val="000D3788"/>
    <w:rsid w:val="000F5816"/>
    <w:rsid w:val="00180F59"/>
    <w:rsid w:val="001C1898"/>
    <w:rsid w:val="001C2C34"/>
    <w:rsid w:val="00273D69"/>
    <w:rsid w:val="0027474D"/>
    <w:rsid w:val="002C5B41"/>
    <w:rsid w:val="003977F8"/>
    <w:rsid w:val="00450E04"/>
    <w:rsid w:val="0049589F"/>
    <w:rsid w:val="005D5500"/>
    <w:rsid w:val="006A0654"/>
    <w:rsid w:val="00756C1F"/>
    <w:rsid w:val="008533A2"/>
    <w:rsid w:val="00901461"/>
    <w:rsid w:val="00915144"/>
    <w:rsid w:val="00930FB0"/>
    <w:rsid w:val="00957225"/>
    <w:rsid w:val="009A01C6"/>
    <w:rsid w:val="00A2373C"/>
    <w:rsid w:val="00B559A0"/>
    <w:rsid w:val="00B72402"/>
    <w:rsid w:val="00BA761D"/>
    <w:rsid w:val="00BB4C97"/>
    <w:rsid w:val="00C5712B"/>
    <w:rsid w:val="00C70C98"/>
    <w:rsid w:val="00CF3BF2"/>
    <w:rsid w:val="00D5149F"/>
    <w:rsid w:val="00D70503"/>
    <w:rsid w:val="00D72219"/>
    <w:rsid w:val="00D9402C"/>
    <w:rsid w:val="00DA4C2A"/>
    <w:rsid w:val="00DC2779"/>
    <w:rsid w:val="00E33699"/>
    <w:rsid w:val="00E46106"/>
    <w:rsid w:val="00F601EA"/>
    <w:rsid w:val="00FA5366"/>
    <w:rsid w:val="00FC37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8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7474D"/>
    <w:rPr>
      <w:sz w:val="18"/>
      <w:szCs w:val="18"/>
    </w:rPr>
  </w:style>
  <w:style w:type="character" w:customStyle="1" w:styleId="BalloonTextChar">
    <w:name w:val="Balloon Text Char"/>
    <w:basedOn w:val="DefaultParagraphFont"/>
    <w:link w:val="BalloonText"/>
    <w:uiPriority w:val="99"/>
    <w:semiHidden/>
    <w:rsid w:val="0027474D"/>
    <w:rPr>
      <w:sz w:val="18"/>
      <w:szCs w:val="18"/>
    </w:rPr>
  </w:style>
  <w:style w:type="paragraph" w:styleId="Header">
    <w:name w:val="header"/>
    <w:basedOn w:val="Normal"/>
    <w:link w:val="HeaderChar"/>
    <w:uiPriority w:val="99"/>
    <w:unhideWhenUsed/>
    <w:rsid w:val="0027474D"/>
    <w:pPr>
      <w:tabs>
        <w:tab w:val="center" w:pos="4680"/>
        <w:tab w:val="right" w:pos="9360"/>
      </w:tabs>
    </w:pPr>
  </w:style>
  <w:style w:type="character" w:customStyle="1" w:styleId="HeaderChar">
    <w:name w:val="Header Char"/>
    <w:basedOn w:val="DefaultParagraphFont"/>
    <w:link w:val="Header"/>
    <w:uiPriority w:val="99"/>
    <w:rsid w:val="0027474D"/>
  </w:style>
  <w:style w:type="paragraph" w:styleId="Footer">
    <w:name w:val="footer"/>
    <w:basedOn w:val="Normal"/>
    <w:link w:val="FooterChar"/>
    <w:uiPriority w:val="99"/>
    <w:unhideWhenUsed/>
    <w:rsid w:val="0027474D"/>
    <w:pPr>
      <w:tabs>
        <w:tab w:val="center" w:pos="4680"/>
        <w:tab w:val="right" w:pos="9360"/>
      </w:tabs>
    </w:pPr>
  </w:style>
  <w:style w:type="character" w:customStyle="1" w:styleId="FooterChar">
    <w:name w:val="Footer Char"/>
    <w:basedOn w:val="DefaultParagraphFont"/>
    <w:link w:val="Footer"/>
    <w:uiPriority w:val="99"/>
    <w:rsid w:val="0027474D"/>
  </w:style>
  <w:style w:type="paragraph" w:styleId="ListParagraph">
    <w:name w:val="List Paragraph"/>
    <w:basedOn w:val="Normal"/>
    <w:uiPriority w:val="34"/>
    <w:qFormat/>
    <w:rsid w:val="0049589F"/>
    <w:pPr>
      <w:ind w:left="720"/>
      <w:contextualSpacing/>
    </w:pPr>
  </w:style>
  <w:style w:type="paragraph" w:styleId="NormalWeb">
    <w:name w:val="Normal (Web)"/>
    <w:basedOn w:val="Normal"/>
    <w:uiPriority w:val="99"/>
    <w:semiHidden/>
    <w:unhideWhenUsed/>
    <w:rsid w:val="00072A62"/>
    <w:pPr>
      <w:widowControl/>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4C543-9BE5-2C41-9AA4-F2814B77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10058</Words>
  <Characters>57336</Characters>
  <Application>Microsoft Macintosh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Southern New Hampshire University</Company>
  <LinksUpToDate>false</LinksUpToDate>
  <CharactersWithSpaces>67260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Evaul, Ryan</dc:creator>
  <cp:lastModifiedBy>Evaul, Ryan C</cp:lastModifiedBy>
  <cp:revision>8</cp:revision>
  <dcterms:created xsi:type="dcterms:W3CDTF">2017-04-13T03:03:00Z</dcterms:created>
  <dcterms:modified xsi:type="dcterms:W3CDTF">2017-04-30T18:54:00Z</dcterms:modified>
</cp:coreProperties>
</file>